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43BB5D6B" w:rsidR="002342EE" w:rsidRPr="004A236B" w:rsidRDefault="00A92129" w:rsidP="002E7A7C">
      <w:pPr>
        <w:pStyle w:val="af4"/>
        <w:rPr>
          <w:lang w:val="es-ES"/>
        </w:rPr>
      </w:pPr>
      <w:bookmarkStart w:id="0" w:name="_Hlk514855488"/>
      <w:bookmarkStart w:id="1" w:name="_GoBack"/>
      <w:bookmarkEnd w:id="1"/>
      <w:r w:rsidRPr="004A236B">
        <w:rPr>
          <w:lang w:val="es-ES"/>
        </w:rPr>
        <w:t>Alimentación mediante sonda nasogástrica</w:t>
      </w:r>
    </w:p>
    <w:p w14:paraId="6063C86D" w14:textId="3F49E3F3" w:rsidR="00FA0A21" w:rsidRPr="004A236B" w:rsidRDefault="00D94BC8" w:rsidP="00AF2B9C">
      <w:pPr>
        <w:pStyle w:val="a6"/>
        <w:rPr>
          <w:lang w:val="es-ES"/>
        </w:rPr>
      </w:pPr>
      <w:bookmarkStart w:id="2" w:name="_Hlk514936415"/>
      <w:bookmarkEnd w:id="0"/>
      <w:r w:rsidRPr="004A236B">
        <w:rPr>
          <w:rStyle w:val="a5"/>
          <w:lang w:val="es-ES"/>
        </w:rPr>
        <w:t xml:space="preserve">Grupo objetivo: </w:t>
      </w:r>
      <w:r w:rsidR="00D305F5" w:rsidRPr="004A236B">
        <w:rPr>
          <w:lang w:val="es-ES"/>
        </w:rPr>
        <w:t xml:space="preserve">Estudiantes de enfermería  </w:t>
      </w:r>
      <w:r w:rsidR="001E3D93" w:rsidRPr="004A236B">
        <w:rPr>
          <w:lang w:val="es-ES"/>
        </w:rPr>
        <w:tab/>
      </w:r>
      <w:r w:rsidRPr="004A236B">
        <w:rPr>
          <w:rStyle w:val="a5"/>
          <w:lang w:val="es-ES"/>
        </w:rPr>
        <w:t xml:space="preserve">Número recomendado de participantes: </w:t>
      </w:r>
      <w:r w:rsidR="00FA0A21" w:rsidRPr="004A236B">
        <w:rPr>
          <w:lang w:val="es-ES"/>
        </w:rPr>
        <w:t>1-2 alumnos</w:t>
      </w:r>
    </w:p>
    <w:p w14:paraId="506C84C5" w14:textId="1BE87129" w:rsidR="0000739B" w:rsidRPr="004A236B" w:rsidRDefault="00AF2B9C" w:rsidP="00AF2B9C">
      <w:pPr>
        <w:pStyle w:val="a6"/>
        <w:rPr>
          <w:rStyle w:val="a5"/>
          <w:b w:val="0"/>
          <w:lang w:val="es-ES"/>
        </w:rPr>
      </w:pPr>
      <w:r w:rsidRPr="004A236B">
        <w:rPr>
          <w:b/>
          <w:lang w:val="es-ES"/>
        </w:rPr>
        <w:t>Tiempo para la simulación:</w:t>
      </w:r>
      <w:r w:rsidRPr="004A236B">
        <w:rPr>
          <w:lang w:val="es-ES"/>
        </w:rPr>
        <w:t xml:space="preserve"> 10 minutos        </w:t>
      </w:r>
      <w:r w:rsidR="001E3D93" w:rsidRPr="004A236B">
        <w:rPr>
          <w:lang w:val="es-ES"/>
        </w:rPr>
        <w:tab/>
      </w:r>
      <w:r w:rsidRPr="004A236B">
        <w:rPr>
          <w:rStyle w:val="a5"/>
          <w:lang w:val="es-ES"/>
        </w:rPr>
        <w:t xml:space="preserve">Tiempo para el debriefing: </w:t>
      </w:r>
      <w:r w:rsidRPr="004A236B">
        <w:rPr>
          <w:rStyle w:val="a5"/>
          <w:b w:val="0"/>
          <w:lang w:val="es-ES"/>
        </w:rPr>
        <w:t>20 minutos</w:t>
      </w:r>
    </w:p>
    <w:p w14:paraId="5C0E579E" w14:textId="1DF337D9" w:rsidR="008152E6" w:rsidRPr="004A236B" w:rsidRDefault="00A247A9" w:rsidP="007D499C">
      <w:pPr>
        <w:pStyle w:val="1"/>
        <w:rPr>
          <w:lang w:val="es-ES"/>
        </w:rPr>
      </w:pPr>
      <w:r w:rsidRPr="004A236B">
        <w:rPr>
          <w:lang w:val="es-ES"/>
        </w:rPr>
        <w:t>Información curricular</w:t>
      </w:r>
    </w:p>
    <w:p w14:paraId="06CD16DD" w14:textId="5CFD6D01" w:rsidR="00D94BC8" w:rsidRPr="004A236B" w:rsidRDefault="00D94BC8" w:rsidP="007D499C">
      <w:pPr>
        <w:pStyle w:val="2"/>
        <w:rPr>
          <w:lang w:val="es-ES"/>
        </w:rPr>
      </w:pPr>
      <w:r w:rsidRPr="004A236B">
        <w:rPr>
          <w:lang w:val="es-ES"/>
        </w:rPr>
        <w:t>Objetivos de aprendizaje</w:t>
      </w:r>
    </w:p>
    <w:p w14:paraId="04F2C3B4" w14:textId="6D09E1DE" w:rsidR="00134B3F" w:rsidRPr="004A236B" w:rsidRDefault="00864B5D" w:rsidP="002D7DE9">
      <w:pPr>
        <w:rPr>
          <w:rStyle w:val="a5"/>
          <w:b w:val="0"/>
          <w:lang w:val="es-ES"/>
        </w:rPr>
      </w:pPr>
      <w:r w:rsidRPr="004A236B">
        <w:rPr>
          <w:rStyle w:val="a5"/>
          <w:b w:val="0"/>
          <w:lang w:val="es-ES"/>
        </w:rPr>
        <w:t>Tras finalizar la simulación y la sesión de debriefing, los alumnos podrán:</w:t>
      </w:r>
    </w:p>
    <w:bookmarkEnd w:id="2"/>
    <w:p w14:paraId="67DCC5F3" w14:textId="19ED86D4" w:rsidR="001D5FB1" w:rsidRPr="004A236B" w:rsidRDefault="001D5FB1" w:rsidP="001D5FB1">
      <w:pPr>
        <w:pStyle w:val="a6"/>
        <w:numPr>
          <w:ilvl w:val="0"/>
          <w:numId w:val="21"/>
        </w:numPr>
        <w:rPr>
          <w:lang w:val="es-ES"/>
        </w:rPr>
      </w:pPr>
      <w:r w:rsidRPr="004A236B">
        <w:rPr>
          <w:lang w:val="es-ES"/>
        </w:rPr>
        <w:t>Demostrar las precauciones de seguridad adecuadas para un paciente al que se administra alimentación líquida mediante una sonda</w:t>
      </w:r>
    </w:p>
    <w:p w14:paraId="143230EE" w14:textId="036B3A49" w:rsidR="00E97CD4" w:rsidRPr="004A236B" w:rsidRDefault="001D5FB1" w:rsidP="00E97CD4">
      <w:pPr>
        <w:pStyle w:val="a6"/>
        <w:numPr>
          <w:ilvl w:val="0"/>
          <w:numId w:val="21"/>
        </w:numPr>
        <w:rPr>
          <w:lang w:val="es-ES"/>
        </w:rPr>
      </w:pPr>
      <w:r w:rsidRPr="004A236B">
        <w:rPr>
          <w:lang w:val="es-ES"/>
        </w:rPr>
        <w:t>Explicar al paciente los procedimientos utilizando un marco de comunicación adecuado</w:t>
      </w:r>
    </w:p>
    <w:p w14:paraId="517A8A33" w14:textId="427817B4" w:rsidR="001D5FB1" w:rsidRPr="004A236B" w:rsidRDefault="001D5FB1" w:rsidP="00E97CD4">
      <w:pPr>
        <w:pStyle w:val="a6"/>
        <w:numPr>
          <w:ilvl w:val="0"/>
          <w:numId w:val="21"/>
        </w:numPr>
        <w:rPr>
          <w:lang w:val="es-ES"/>
        </w:rPr>
      </w:pPr>
      <w:r w:rsidRPr="004A236B">
        <w:rPr>
          <w:lang w:val="es-ES"/>
        </w:rPr>
        <w:t>Demostrar las destrezas necesarias para administrar alimentación líquida mediante una sonda nasogástrica</w:t>
      </w:r>
    </w:p>
    <w:p w14:paraId="68CA090E" w14:textId="59BDC2A2" w:rsidR="00DE0381" w:rsidRPr="004A236B" w:rsidRDefault="001D5FB1" w:rsidP="001D5FB1">
      <w:pPr>
        <w:pStyle w:val="a6"/>
        <w:numPr>
          <w:ilvl w:val="0"/>
          <w:numId w:val="21"/>
        </w:numPr>
        <w:rPr>
          <w:szCs w:val="22"/>
          <w:lang w:val="es-ES"/>
        </w:rPr>
      </w:pPr>
      <w:r w:rsidRPr="004A236B">
        <w:rPr>
          <w:lang w:val="es-ES"/>
        </w:rPr>
        <w:t>Evaluar y documentar el balance hídrico de un paciente</w:t>
      </w:r>
    </w:p>
    <w:p w14:paraId="22A8BB24" w14:textId="2B7D7154" w:rsidR="00D94BC8" w:rsidRPr="004A236B" w:rsidRDefault="00D94BC8" w:rsidP="007D499C">
      <w:pPr>
        <w:pStyle w:val="2"/>
        <w:rPr>
          <w:lang w:val="es-ES"/>
        </w:rPr>
      </w:pPr>
      <w:r w:rsidRPr="004A236B">
        <w:rPr>
          <w:lang w:val="es-ES"/>
        </w:rPr>
        <w:t>Resumen del escenario</w:t>
      </w:r>
    </w:p>
    <w:p w14:paraId="6C4B9AC5" w14:textId="1BBFCA50" w:rsidR="002361C5" w:rsidRPr="004A236B" w:rsidRDefault="00321F15" w:rsidP="009F4011">
      <w:pPr>
        <w:rPr>
          <w:lang w:val="es-ES"/>
        </w:rPr>
      </w:pPr>
      <w:r w:rsidRPr="004A236B">
        <w:rPr>
          <w:lang w:val="es-ES"/>
        </w:rPr>
        <w:t>En este escenario, una mujer de 65 años se encuentra en la unidad de cirugía, un día después de una operación para extirparle un pequeño tumor del esófago. Se le ha colocado una sonda nasogástrica y actualmente solo se le está administrando la alimentación líquida que recibe a través de esta sonda. Se espera que los alumnos tomen las precauciones de seguridad adecuadas, expliquen los procedimientos a la paciente utilizando un marco de comunicación adecuado, aspiren y evalúen el contenido gástrico, administren la alimentación líquida y documenten el balance hídrico.</w:t>
      </w:r>
    </w:p>
    <w:p w14:paraId="55F47299" w14:textId="25709D34" w:rsidR="00285017" w:rsidRPr="004A236B" w:rsidRDefault="00285017" w:rsidP="002E7A7C">
      <w:pPr>
        <w:pStyle w:val="2"/>
        <w:rPr>
          <w:lang w:val="es-ES"/>
        </w:rPr>
      </w:pPr>
      <w:r w:rsidRPr="004A236B">
        <w:rPr>
          <w:lang w:val="es-ES"/>
        </w:rPr>
        <w:t>Debriefing</w:t>
      </w:r>
    </w:p>
    <w:p w14:paraId="0C0C9B11" w14:textId="7655D81D" w:rsidR="00DE2468" w:rsidRPr="004A236B" w:rsidRDefault="00285017" w:rsidP="009F4011">
      <w:pPr>
        <w:rPr>
          <w:lang w:val="es-ES"/>
        </w:rPr>
      </w:pPr>
      <w:bookmarkStart w:id="3" w:name="_Hlk515357154"/>
      <w:r w:rsidRPr="004A236B">
        <w:rPr>
          <w:lang w:val="es-ES"/>
        </w:rPr>
        <w:t>Una vez finalizada la simulación, se recomienda llevar a cabo una sesión de debriefing dirigida por el instructor para comentar los temas relacionados con los objetivos de aprendizaje. El registro de eventos de Session Viewer sugiere varias preguntas para el debriefing. Los puntos centrales del debate pueden ser:</w:t>
      </w:r>
    </w:p>
    <w:p w14:paraId="674FE00D" w14:textId="24CC1B4C" w:rsidR="009F7224" w:rsidRPr="004A236B" w:rsidRDefault="00630DC1" w:rsidP="00683FA8">
      <w:pPr>
        <w:pStyle w:val="af0"/>
        <w:numPr>
          <w:ilvl w:val="0"/>
          <w:numId w:val="23"/>
        </w:numPr>
        <w:rPr>
          <w:lang w:val="es-ES"/>
        </w:rPr>
      </w:pPr>
      <w:r w:rsidRPr="004A236B">
        <w:rPr>
          <w:lang w:val="es-ES"/>
        </w:rPr>
        <w:t>Precauciones de seguridad para una paciente a la que se administra alimentación líquida mediante una sonda</w:t>
      </w:r>
    </w:p>
    <w:p w14:paraId="18B0F358" w14:textId="0FA76DDD" w:rsidR="00683FA8" w:rsidRPr="004A236B" w:rsidRDefault="00630DC1" w:rsidP="00683FA8">
      <w:pPr>
        <w:pStyle w:val="af0"/>
        <w:numPr>
          <w:ilvl w:val="0"/>
          <w:numId w:val="23"/>
        </w:numPr>
        <w:rPr>
          <w:lang w:val="es-ES"/>
        </w:rPr>
      </w:pPr>
      <w:r w:rsidRPr="004A236B">
        <w:rPr>
          <w:lang w:val="es-ES"/>
        </w:rPr>
        <w:t>Gestión de la alimentación nasogástrica</w:t>
      </w:r>
    </w:p>
    <w:p w14:paraId="4F2B32C6" w14:textId="22309963" w:rsidR="00E543A5" w:rsidRPr="004A236B" w:rsidRDefault="00630DC1" w:rsidP="00683FA8">
      <w:pPr>
        <w:pStyle w:val="af0"/>
        <w:numPr>
          <w:ilvl w:val="0"/>
          <w:numId w:val="23"/>
        </w:numPr>
        <w:rPr>
          <w:lang w:val="es-ES"/>
        </w:rPr>
      </w:pPr>
      <w:r w:rsidRPr="004A236B">
        <w:rPr>
          <w:lang w:val="es-ES"/>
        </w:rPr>
        <w:t>Comunicación con el paciente</w:t>
      </w:r>
    </w:p>
    <w:p w14:paraId="21066463" w14:textId="5863EE62" w:rsidR="009B10CD" w:rsidRPr="004A236B" w:rsidRDefault="009B10CD" w:rsidP="002E7A7C">
      <w:pPr>
        <w:pStyle w:val="2"/>
        <w:rPr>
          <w:lang w:val="es-ES"/>
        </w:rPr>
      </w:pPr>
      <w:bookmarkStart w:id="4" w:name="_Hlk514937051"/>
      <w:bookmarkEnd w:id="3"/>
      <w:r w:rsidRPr="004A236B">
        <w:rPr>
          <w:lang w:val="es-ES"/>
        </w:rPr>
        <w:t>Referencias sugeridas</w:t>
      </w:r>
    </w:p>
    <w:bookmarkEnd w:id="4"/>
    <w:p w14:paraId="6F328295" w14:textId="5FC005AC" w:rsidR="00C75B64" w:rsidRPr="004A236B" w:rsidRDefault="00C75B64" w:rsidP="00C75B64">
      <w:pPr>
        <w:rPr>
          <w:lang w:val="es-ES"/>
        </w:rPr>
      </w:pPr>
      <w:proofErr w:type="spellStart"/>
      <w:r w:rsidRPr="00CA541D">
        <w:t>Ferrie</w:t>
      </w:r>
      <w:proofErr w:type="spellEnd"/>
      <w:r w:rsidRPr="00CA541D">
        <w:t xml:space="preserve"> S, </w:t>
      </w:r>
      <w:proofErr w:type="spellStart"/>
      <w:r w:rsidRPr="00CA541D">
        <w:t>Daniells</w:t>
      </w:r>
      <w:proofErr w:type="spellEnd"/>
      <w:r w:rsidRPr="00CA541D">
        <w:t xml:space="preserve"> S, Gagnon S, et al. </w:t>
      </w:r>
      <w:r w:rsidRPr="00CA541D">
        <w:rPr>
          <w:i/>
        </w:rPr>
        <w:t>Enteral nutrition manual for adults in health care facilities</w:t>
      </w:r>
      <w:r w:rsidRPr="00CA541D">
        <w:t xml:space="preserve">. Dietitians Association of Australia. 2015. </w:t>
      </w:r>
      <w:r w:rsidRPr="004A236B">
        <w:rPr>
          <w:lang w:val="es-ES"/>
        </w:rPr>
        <w:t xml:space="preserve">Recuperado de </w:t>
      </w:r>
      <w:hyperlink r:id="rId8" w:history="1">
        <w:r w:rsidRPr="004A236B">
          <w:rPr>
            <w:rStyle w:val="af2"/>
            <w:lang w:val="es-ES"/>
          </w:rPr>
          <w:t>https://daa.asn.au/wp-content/uploads/2015/04/Enteral-nutrition-manual-January-2015.pdf</w:t>
        </w:r>
      </w:hyperlink>
      <w:r w:rsidRPr="004A236B">
        <w:rPr>
          <w:lang w:val="es-ES"/>
        </w:rPr>
        <w:t xml:space="preserve"> </w:t>
      </w:r>
    </w:p>
    <w:p w14:paraId="33C89024" w14:textId="62C612C2" w:rsidR="007156E9" w:rsidRPr="004A236B" w:rsidRDefault="00C75B64" w:rsidP="00C75B64">
      <w:pPr>
        <w:rPr>
          <w:rStyle w:val="a5"/>
          <w:sz w:val="28"/>
          <w:szCs w:val="28"/>
          <w:lang w:val="es-ES"/>
        </w:rPr>
      </w:pPr>
      <w:r w:rsidRPr="00CA541D">
        <w:t xml:space="preserve">Pearce CB, Duncan HD. </w:t>
      </w:r>
      <w:r w:rsidRPr="00CA541D">
        <w:rPr>
          <w:i/>
        </w:rPr>
        <w:t>Enteral feeding.</w:t>
      </w:r>
      <w:r w:rsidRPr="00CA541D">
        <w:t xml:space="preserve"> Nasogastric, </w:t>
      </w:r>
      <w:proofErr w:type="spellStart"/>
      <w:r w:rsidRPr="00CA541D">
        <w:t>nasojejunal</w:t>
      </w:r>
      <w:proofErr w:type="spellEnd"/>
      <w:r w:rsidRPr="00CA541D">
        <w:t xml:space="preserve">, percutaneous endoscopic gastrostomy, or jejunostomy: Its indications and limitations. </w:t>
      </w:r>
      <w:r w:rsidRPr="004A236B">
        <w:rPr>
          <w:lang w:val="es-ES"/>
        </w:rPr>
        <w:t xml:space="preserve">Postgraduate Medical Journal. 78(918):198-204. Mayo de 2002. doi: 10.1136/pmj.78.918.198 </w:t>
      </w:r>
      <w:r w:rsidR="007156E9" w:rsidRPr="004A236B">
        <w:rPr>
          <w:rStyle w:val="a5"/>
          <w:sz w:val="28"/>
          <w:szCs w:val="28"/>
          <w:lang w:val="es-ES"/>
        </w:rPr>
        <w:br w:type="page"/>
      </w:r>
    </w:p>
    <w:p w14:paraId="76342F5E" w14:textId="769E58FB" w:rsidR="00B465AC" w:rsidRPr="004A236B" w:rsidRDefault="00E01530" w:rsidP="00B4107C">
      <w:pPr>
        <w:pStyle w:val="1"/>
        <w:rPr>
          <w:lang w:val="es-ES"/>
        </w:rPr>
      </w:pPr>
      <w:r w:rsidRPr="004A236B">
        <w:rPr>
          <w:lang w:val="es-ES"/>
        </w:rPr>
        <w:t>Configuración y preparación</w:t>
      </w:r>
    </w:p>
    <w:p w14:paraId="0C592328" w14:textId="6C580F3A" w:rsidR="00D94BC8" w:rsidRPr="004A236B" w:rsidRDefault="00D94BC8" w:rsidP="00B4107C">
      <w:pPr>
        <w:pStyle w:val="2"/>
        <w:rPr>
          <w:lang w:val="es-ES"/>
        </w:rPr>
      </w:pPr>
      <w:r w:rsidRPr="004A236B">
        <w:rPr>
          <w:lang w:val="es-ES"/>
        </w:rPr>
        <w:t>Equipo</w:t>
      </w:r>
    </w:p>
    <w:p w14:paraId="77CE5E96" w14:textId="28025E32" w:rsidR="00E56BF6" w:rsidRPr="004A236B" w:rsidRDefault="00E56BF6" w:rsidP="00B625BA">
      <w:pPr>
        <w:rPr>
          <w:sz w:val="2"/>
          <w:szCs w:val="2"/>
          <w:lang w:val="es-ES"/>
        </w:rPr>
        <w:sectPr w:rsidR="00E56BF6" w:rsidRPr="004A236B" w:rsidSect="00A64199">
          <w:headerReference w:type="default" r:id="rId9"/>
          <w:footerReference w:type="default" r:id="rId10"/>
          <w:pgSz w:w="11906" w:h="16838"/>
          <w:pgMar w:top="1701" w:right="1134" w:bottom="1701" w:left="1134" w:header="708" w:footer="708" w:gutter="0"/>
          <w:cols w:space="708"/>
          <w:docGrid w:linePitch="360"/>
        </w:sectPr>
      </w:pPr>
    </w:p>
    <w:p w14:paraId="342FA711" w14:textId="77777777" w:rsidR="008D0F98" w:rsidRPr="004A236B" w:rsidRDefault="008D0F98" w:rsidP="008D0F98">
      <w:pPr>
        <w:pStyle w:val="a6"/>
        <w:numPr>
          <w:ilvl w:val="0"/>
          <w:numId w:val="10"/>
        </w:numPr>
        <w:rPr>
          <w:sz w:val="20"/>
          <w:lang w:val="es-ES"/>
        </w:rPr>
      </w:pPr>
      <w:r w:rsidRPr="004A236B">
        <w:rPr>
          <w:sz w:val="20"/>
          <w:lang w:val="es-ES"/>
        </w:rPr>
        <w:t>Manguito del esfigmomanómetro</w:t>
      </w:r>
    </w:p>
    <w:p w14:paraId="232917C3" w14:textId="77777777" w:rsidR="008D0F98" w:rsidRPr="004A236B" w:rsidRDefault="008D0F98" w:rsidP="008D0F98">
      <w:pPr>
        <w:pStyle w:val="a6"/>
        <w:numPr>
          <w:ilvl w:val="0"/>
          <w:numId w:val="10"/>
        </w:numPr>
        <w:rPr>
          <w:sz w:val="20"/>
          <w:lang w:val="es-ES"/>
        </w:rPr>
      </w:pPr>
      <w:r w:rsidRPr="004A236B">
        <w:rPr>
          <w:sz w:val="20"/>
          <w:lang w:val="es-ES"/>
        </w:rPr>
        <w:t>Bata de paciente</w:t>
      </w:r>
    </w:p>
    <w:p w14:paraId="7A814C7B" w14:textId="77777777" w:rsidR="008D0F98" w:rsidRPr="004A236B" w:rsidRDefault="008D0F98" w:rsidP="008D0F98">
      <w:pPr>
        <w:pStyle w:val="a6"/>
        <w:numPr>
          <w:ilvl w:val="0"/>
          <w:numId w:val="10"/>
        </w:numPr>
        <w:rPr>
          <w:sz w:val="20"/>
          <w:lang w:val="es-ES"/>
        </w:rPr>
      </w:pPr>
      <w:r w:rsidRPr="004A236B">
        <w:rPr>
          <w:sz w:val="20"/>
          <w:lang w:val="es-ES"/>
        </w:rPr>
        <w:t>Pulsera de identificación de paciente con nombre y fecha de nacimiento</w:t>
      </w:r>
    </w:p>
    <w:p w14:paraId="4D60172C" w14:textId="77777777" w:rsidR="008D0F98" w:rsidRPr="004A236B" w:rsidRDefault="008D0F98" w:rsidP="008D0F98">
      <w:pPr>
        <w:pStyle w:val="a6"/>
        <w:numPr>
          <w:ilvl w:val="0"/>
          <w:numId w:val="10"/>
        </w:numPr>
        <w:rPr>
          <w:sz w:val="20"/>
          <w:lang w:val="es-ES"/>
        </w:rPr>
      </w:pPr>
      <w:r w:rsidRPr="004A236B">
        <w:rPr>
          <w:sz w:val="20"/>
          <w:lang w:val="es-ES"/>
        </w:rPr>
        <w:t xml:space="preserve">Monitor de paciente </w:t>
      </w:r>
    </w:p>
    <w:p w14:paraId="7A65E300" w14:textId="77777777" w:rsidR="008D0F98" w:rsidRPr="004A236B" w:rsidRDefault="008D0F98" w:rsidP="008D0F98">
      <w:pPr>
        <w:pStyle w:val="a6"/>
        <w:numPr>
          <w:ilvl w:val="0"/>
          <w:numId w:val="10"/>
        </w:numPr>
        <w:rPr>
          <w:sz w:val="20"/>
          <w:lang w:val="es-ES"/>
        </w:rPr>
      </w:pPr>
      <w:r w:rsidRPr="004A236B">
        <w:rPr>
          <w:sz w:val="20"/>
          <w:lang w:val="es-ES"/>
        </w:rPr>
        <w:t>Alimentación líquida estándar simulada, 1,2 kcal/ml</w:t>
      </w:r>
    </w:p>
    <w:p w14:paraId="31C2660C" w14:textId="77777777" w:rsidR="008D0F98" w:rsidRPr="004A236B" w:rsidRDefault="008D0F98" w:rsidP="008D0F98">
      <w:pPr>
        <w:pStyle w:val="a6"/>
        <w:numPr>
          <w:ilvl w:val="0"/>
          <w:numId w:val="10"/>
        </w:numPr>
        <w:rPr>
          <w:sz w:val="20"/>
          <w:lang w:val="es-ES"/>
        </w:rPr>
      </w:pPr>
      <w:r w:rsidRPr="004A236B">
        <w:rPr>
          <w:sz w:val="20"/>
          <w:lang w:val="es-ES"/>
        </w:rPr>
        <w:t>Contenido simulado del estómago, 50 ml</w:t>
      </w:r>
    </w:p>
    <w:p w14:paraId="09D19555" w14:textId="77777777" w:rsidR="008D0F98" w:rsidRPr="004A236B" w:rsidRDefault="008D0F98" w:rsidP="008D0F98">
      <w:pPr>
        <w:pStyle w:val="a6"/>
        <w:numPr>
          <w:ilvl w:val="0"/>
          <w:numId w:val="10"/>
        </w:numPr>
        <w:rPr>
          <w:sz w:val="20"/>
          <w:lang w:val="es-ES"/>
        </w:rPr>
      </w:pPr>
      <w:r w:rsidRPr="004A236B">
        <w:rPr>
          <w:sz w:val="20"/>
          <w:lang w:val="es-ES"/>
        </w:rPr>
        <w:t>Sonda de SpO</w:t>
      </w:r>
      <w:r w:rsidRPr="004A236B">
        <w:rPr>
          <w:sz w:val="20"/>
          <w:vertAlign w:val="subscript"/>
          <w:lang w:val="es-ES"/>
        </w:rPr>
        <w:t>2</w:t>
      </w:r>
    </w:p>
    <w:p w14:paraId="485A8F7B" w14:textId="72CCB234" w:rsidR="008D0F98" w:rsidRPr="004A236B" w:rsidRDefault="00D229D2" w:rsidP="008D0F98">
      <w:pPr>
        <w:pStyle w:val="a6"/>
        <w:numPr>
          <w:ilvl w:val="0"/>
          <w:numId w:val="10"/>
        </w:numPr>
        <w:rPr>
          <w:sz w:val="20"/>
          <w:lang w:val="es-ES"/>
        </w:rPr>
      </w:pPr>
      <w:r w:rsidRPr="004A236B">
        <w:rPr>
          <w:sz w:val="20"/>
          <w:lang w:val="es-ES"/>
        </w:rPr>
        <w:t xml:space="preserve">Estación de higiene para las manos </w:t>
      </w:r>
    </w:p>
    <w:p w14:paraId="553F44F6" w14:textId="77777777" w:rsidR="008D0F98" w:rsidRPr="004A236B" w:rsidRDefault="008D0F98" w:rsidP="008D0F98">
      <w:pPr>
        <w:pStyle w:val="a6"/>
        <w:numPr>
          <w:ilvl w:val="0"/>
          <w:numId w:val="10"/>
        </w:numPr>
        <w:rPr>
          <w:sz w:val="20"/>
          <w:lang w:val="es-ES"/>
        </w:rPr>
      </w:pPr>
      <w:r w:rsidRPr="004A236B">
        <w:rPr>
          <w:sz w:val="20"/>
          <w:lang w:val="es-ES"/>
        </w:rPr>
        <w:t>Estetoscopio</w:t>
      </w:r>
    </w:p>
    <w:p w14:paraId="7745850E" w14:textId="31DD6D87" w:rsidR="008D0F98" w:rsidRPr="004A236B" w:rsidRDefault="008D0F98" w:rsidP="008D0F98">
      <w:pPr>
        <w:pStyle w:val="a6"/>
        <w:numPr>
          <w:ilvl w:val="0"/>
          <w:numId w:val="10"/>
        </w:numPr>
        <w:rPr>
          <w:sz w:val="20"/>
          <w:lang w:val="es-ES"/>
        </w:rPr>
      </w:pPr>
      <w:r w:rsidRPr="004A236B">
        <w:rPr>
          <w:sz w:val="20"/>
          <w:lang w:val="es-ES"/>
        </w:rPr>
        <w:t>Suministros de alimentación mediante sonda, según el protocolo local (se recomienda una sonda nasogástrica de 16 Fr y sonda de alimentación nasogástrica de 12 Fr)</w:t>
      </w:r>
    </w:p>
    <w:p w14:paraId="410E554F" w14:textId="77777777" w:rsidR="008D0F98" w:rsidRPr="004A236B" w:rsidRDefault="008D0F98" w:rsidP="008D0F98">
      <w:pPr>
        <w:pStyle w:val="a6"/>
        <w:numPr>
          <w:ilvl w:val="0"/>
          <w:numId w:val="10"/>
        </w:numPr>
        <w:rPr>
          <w:sz w:val="20"/>
          <w:lang w:val="es-ES"/>
        </w:rPr>
      </w:pPr>
      <w:r w:rsidRPr="004A236B">
        <w:rPr>
          <w:sz w:val="20"/>
          <w:lang w:val="es-ES"/>
        </w:rPr>
        <w:t>Agua para irrigación e hidratación</w:t>
      </w:r>
    </w:p>
    <w:p w14:paraId="7AB921BC" w14:textId="5DEB8ED7" w:rsidR="00BC5106" w:rsidRPr="004A236B" w:rsidRDefault="008D0F98" w:rsidP="008D0F98">
      <w:pPr>
        <w:pStyle w:val="a6"/>
        <w:numPr>
          <w:ilvl w:val="0"/>
          <w:numId w:val="10"/>
        </w:numPr>
        <w:ind w:left="357" w:hanging="357"/>
        <w:rPr>
          <w:lang w:val="es-ES"/>
        </w:rPr>
      </w:pPr>
      <w:r w:rsidRPr="004A236B">
        <w:rPr>
          <w:sz w:val="20"/>
          <w:lang w:val="es-ES"/>
        </w:rPr>
        <w:t>Equipo de precauciones universales</w:t>
      </w:r>
    </w:p>
    <w:p w14:paraId="4A4116A7" w14:textId="77777777" w:rsidR="00E56BF6" w:rsidRPr="004A236B" w:rsidRDefault="00E56BF6" w:rsidP="00B4107C">
      <w:pPr>
        <w:pStyle w:val="2"/>
        <w:rPr>
          <w:lang w:val="es-ES"/>
        </w:rPr>
        <w:sectPr w:rsidR="00E56BF6" w:rsidRPr="004A236B" w:rsidSect="00E56BF6">
          <w:type w:val="continuous"/>
          <w:pgSz w:w="11906" w:h="16838"/>
          <w:pgMar w:top="1701" w:right="1134" w:bottom="1701" w:left="1134" w:header="708" w:footer="708" w:gutter="0"/>
          <w:cols w:num="2" w:space="708"/>
          <w:docGrid w:linePitch="360"/>
        </w:sectPr>
      </w:pPr>
    </w:p>
    <w:p w14:paraId="6FAACBB2" w14:textId="430FA531" w:rsidR="00FC3604" w:rsidRPr="004A236B" w:rsidRDefault="00FC3604" w:rsidP="00B4107C">
      <w:pPr>
        <w:pStyle w:val="2"/>
        <w:rPr>
          <w:lang w:val="es-ES"/>
        </w:rPr>
      </w:pPr>
      <w:r w:rsidRPr="004A236B">
        <w:rPr>
          <w:lang w:val="es-ES"/>
        </w:rPr>
        <w:t>Preparación antes de la simulación</w:t>
      </w:r>
    </w:p>
    <w:p w14:paraId="23E76B7E" w14:textId="16BF989B" w:rsidR="008D0F98" w:rsidRPr="004A236B" w:rsidRDefault="00510B9A" w:rsidP="008D0F98">
      <w:pPr>
        <w:pStyle w:val="af0"/>
        <w:numPr>
          <w:ilvl w:val="0"/>
          <w:numId w:val="11"/>
        </w:numPr>
        <w:spacing w:before="0" w:after="160" w:line="259" w:lineRule="auto"/>
        <w:rPr>
          <w:lang w:val="es-ES"/>
        </w:rPr>
      </w:pPr>
      <w:bookmarkStart w:id="5" w:name="_Hlk513637564"/>
      <w:r w:rsidRPr="004A236B">
        <w:rPr>
          <w:lang w:val="es-ES"/>
        </w:rPr>
        <w:t>Coloque 50 ml de contenido simulado del estómago en el depósito del estómago</w:t>
      </w:r>
      <w:bookmarkEnd w:id="5"/>
      <w:r w:rsidRPr="004A236B">
        <w:rPr>
          <w:lang w:val="es-ES"/>
        </w:rPr>
        <w:t>.</w:t>
      </w:r>
    </w:p>
    <w:p w14:paraId="001393F3" w14:textId="01DEF437" w:rsidR="008D0F98" w:rsidRPr="004A236B" w:rsidRDefault="008D0F98" w:rsidP="008D0F98">
      <w:pPr>
        <w:pStyle w:val="af0"/>
        <w:numPr>
          <w:ilvl w:val="0"/>
          <w:numId w:val="11"/>
        </w:numPr>
        <w:spacing w:before="0" w:after="160" w:line="259" w:lineRule="auto"/>
        <w:rPr>
          <w:lang w:val="es-ES"/>
        </w:rPr>
      </w:pPr>
      <w:r w:rsidRPr="004A236B">
        <w:rPr>
          <w:lang w:val="es-ES"/>
        </w:rPr>
        <w:t>Inserte una sonda nasogástrica en el depósito del estómago del paciente a una profundidad de 55 cm.</w:t>
      </w:r>
    </w:p>
    <w:p w14:paraId="0A1F7638" w14:textId="77777777" w:rsidR="008D0F98" w:rsidRPr="004A236B" w:rsidRDefault="008D0F98" w:rsidP="008D0F98">
      <w:pPr>
        <w:pStyle w:val="af0"/>
        <w:numPr>
          <w:ilvl w:val="0"/>
          <w:numId w:val="11"/>
        </w:numPr>
        <w:spacing w:before="0" w:after="160" w:line="259" w:lineRule="auto"/>
        <w:rPr>
          <w:lang w:val="es-ES"/>
        </w:rPr>
      </w:pPr>
      <w:bookmarkStart w:id="6" w:name="_Hlk514421843"/>
      <w:r w:rsidRPr="004A236B">
        <w:rPr>
          <w:lang w:val="es-ES"/>
        </w:rPr>
        <w:t>Vista el simulador con la bata de paciente y colóquelo en una cama de hospital en la posición de Fowler.</w:t>
      </w:r>
    </w:p>
    <w:p w14:paraId="74070ADF" w14:textId="77777777" w:rsidR="008D0F98" w:rsidRPr="004A236B" w:rsidRDefault="008D0F98" w:rsidP="008D0F98">
      <w:pPr>
        <w:pStyle w:val="af0"/>
        <w:numPr>
          <w:ilvl w:val="0"/>
          <w:numId w:val="11"/>
        </w:numPr>
        <w:spacing w:before="0" w:after="160" w:line="259" w:lineRule="auto"/>
        <w:rPr>
          <w:lang w:val="es-ES"/>
        </w:rPr>
      </w:pPr>
      <w:r w:rsidRPr="004A236B">
        <w:rPr>
          <w:lang w:val="es-ES"/>
        </w:rPr>
        <w:t>Coloque la pulsera de identificación de la paciente con el nombre y la fecha de nacimiento.</w:t>
      </w:r>
    </w:p>
    <w:bookmarkEnd w:id="6"/>
    <w:p w14:paraId="7B4AEC8F" w14:textId="576BE19A" w:rsidR="00FC2B3C" w:rsidRPr="004A236B" w:rsidRDefault="008D0F98" w:rsidP="008D0F98">
      <w:pPr>
        <w:pStyle w:val="af0"/>
        <w:numPr>
          <w:ilvl w:val="0"/>
          <w:numId w:val="11"/>
        </w:numPr>
        <w:rPr>
          <w:lang w:val="es-ES"/>
        </w:rPr>
      </w:pPr>
      <w:r w:rsidRPr="004A236B">
        <w:rPr>
          <w:lang w:val="es-ES"/>
        </w:rPr>
        <w:t>Imprima la historia clínica de la paciente a partir de la página 4 y entréguela a los alumnos después de leerles el resumen para el alumno. Si utiliza una historia clínica electrónica, puede transferir la información a este sistema.</w:t>
      </w:r>
    </w:p>
    <w:p w14:paraId="538092BC" w14:textId="01303FDA" w:rsidR="00C540BA" w:rsidRPr="004A236B" w:rsidRDefault="00C540BA" w:rsidP="00CC5F65">
      <w:pPr>
        <w:pStyle w:val="2"/>
        <w:rPr>
          <w:lang w:val="es-ES"/>
        </w:rPr>
      </w:pPr>
      <w:r w:rsidRPr="004A236B">
        <w:rPr>
          <w:lang w:val="es-ES"/>
        </w:rPr>
        <w:t>Resumen para el alumno</w:t>
      </w:r>
    </w:p>
    <w:p w14:paraId="068A1BE7" w14:textId="29577F5D" w:rsidR="00C540BA" w:rsidRPr="004A236B" w:rsidRDefault="00C540BA" w:rsidP="00B625BA">
      <w:pPr>
        <w:rPr>
          <w:i/>
          <w:lang w:val="es-ES"/>
        </w:rPr>
      </w:pPr>
      <w:bookmarkStart w:id="7" w:name="_Hlk514857321"/>
      <w:r w:rsidRPr="004A236B">
        <w:rPr>
          <w:i/>
          <w:lang w:val="es-ES"/>
        </w:rPr>
        <w:t>Antes de que comience la simulación, se debe leer en voz alta el resumen para el alumno.</w:t>
      </w:r>
      <w:bookmarkEnd w:id="7"/>
    </w:p>
    <w:p w14:paraId="77161881" w14:textId="54984569" w:rsidR="00E10B66" w:rsidRPr="004A236B" w:rsidRDefault="0033782C" w:rsidP="00FF7146">
      <w:pPr>
        <w:pStyle w:val="a6"/>
        <w:rPr>
          <w:lang w:val="es-ES"/>
        </w:rPr>
      </w:pPr>
      <w:bookmarkStart w:id="8" w:name="_Hlk517078962"/>
      <w:bookmarkStart w:id="9" w:name="_Hlk515353120"/>
      <w:r w:rsidRPr="004A236B">
        <w:rPr>
          <w:b/>
          <w:lang w:val="es-ES"/>
        </w:rPr>
        <w:t>Situación:</w:t>
      </w:r>
      <w:bookmarkEnd w:id="8"/>
      <w:r w:rsidRPr="004A236B">
        <w:rPr>
          <w:lang w:val="es-ES"/>
        </w:rPr>
        <w:t xml:space="preserve"> </w:t>
      </w:r>
      <w:bookmarkEnd w:id="9"/>
      <w:r w:rsidRPr="004A236B">
        <w:rPr>
          <w:lang w:val="es-ES"/>
        </w:rPr>
        <w:t>Trabaja como enfermero en una unidad de cirugía y actualmente son las 11:00. Se ocupa del cuidado de Mary West, una mujer de 65 años, un día después de una operación para extirparle un pequeño tumor del esófago.</w:t>
      </w:r>
    </w:p>
    <w:p w14:paraId="7EC4A0CC" w14:textId="70ABADCD" w:rsidR="009863EF" w:rsidRPr="004A236B" w:rsidRDefault="009863EF" w:rsidP="00FF7146">
      <w:pPr>
        <w:pStyle w:val="a6"/>
        <w:rPr>
          <w:lang w:val="es-ES"/>
        </w:rPr>
      </w:pPr>
      <w:r w:rsidRPr="004A236B">
        <w:rPr>
          <w:b/>
          <w:lang w:val="es-ES"/>
        </w:rPr>
        <w:t>Antecedentes:</w:t>
      </w:r>
      <w:r w:rsidRPr="004A236B">
        <w:rPr>
          <w:lang w:val="es-ES"/>
        </w:rPr>
        <w:t xml:space="preserve"> Durante las últimas semanas, la paciente </w:t>
      </w:r>
      <w:r w:rsidR="008D0F98" w:rsidRPr="004A236B">
        <w:rPr>
          <w:bCs/>
          <w:lang w:val="es-ES"/>
        </w:rPr>
        <w:t>sufría molestias cada vez mayores y tenía problemas para tragar a causa de un tumor benigno en el esófago.</w:t>
      </w:r>
    </w:p>
    <w:p w14:paraId="1818600B" w14:textId="7FC2C0C9" w:rsidR="009863EF" w:rsidRPr="004A236B" w:rsidRDefault="009863EF" w:rsidP="00FF7146">
      <w:pPr>
        <w:pStyle w:val="a6"/>
        <w:rPr>
          <w:lang w:val="es-ES"/>
        </w:rPr>
      </w:pPr>
      <w:r w:rsidRPr="004A236B">
        <w:rPr>
          <w:b/>
          <w:lang w:val="es-ES"/>
        </w:rPr>
        <w:t>Evaluación:</w:t>
      </w:r>
      <w:r w:rsidRPr="004A236B">
        <w:rPr>
          <w:lang w:val="es-ES"/>
        </w:rPr>
        <w:t xml:space="preserve"> Se evaluó a la paciente hace 3 horas y todas las constantes vitales tenían valores normales. El dolor se calificó como 3 y la paciente no solicitó ningún analgésico. Se le ha colocado una sonda nasogástrica y actualmente solo se le está administrando la alimentación líquida que recibe a través de esta sonda. La profundidad de la sonda </w:t>
      </w:r>
      <w:r w:rsidR="00210E3F">
        <w:rPr>
          <w:lang w:val="es-ES"/>
        </w:rPr>
        <w:t>se ha mantenido</w:t>
      </w:r>
      <w:r w:rsidRPr="004A236B">
        <w:rPr>
          <w:lang w:val="es-ES"/>
        </w:rPr>
        <w:t xml:space="preserve"> estable a 55 cm. Hace 3 horas se administró un bolo alimenticio líquido de 340 ml y hace 2 horas se administraron 250 ml de agua. El volumen residual fue mínimo en ambas ocasiones.</w:t>
      </w:r>
    </w:p>
    <w:p w14:paraId="3736FC7A" w14:textId="7399FEE6" w:rsidR="00B9293E" w:rsidRPr="004A236B" w:rsidRDefault="009863EF" w:rsidP="00FF7146">
      <w:pPr>
        <w:pStyle w:val="a6"/>
        <w:rPr>
          <w:lang w:val="es-ES"/>
        </w:rPr>
      </w:pPr>
      <w:r w:rsidRPr="004A236B">
        <w:rPr>
          <w:b/>
          <w:lang w:val="es-ES"/>
        </w:rPr>
        <w:t>Recomendación:</w:t>
      </w:r>
      <w:r w:rsidRPr="004A236B">
        <w:rPr>
          <w:lang w:val="es-ES"/>
        </w:rPr>
        <w:t xml:space="preserve"> Ha llegado el momento de administrarle un bolo alimenticio líquido. Dedique unos minutos a revisar su historia clínica</w:t>
      </w:r>
      <w:bookmarkStart w:id="10" w:name="_Hlk514415451"/>
      <w:bookmarkStart w:id="11" w:name="_Hlk513628110"/>
      <w:r w:rsidRPr="004A236B">
        <w:rPr>
          <w:lang w:val="es-ES"/>
        </w:rPr>
        <w:t xml:space="preserve"> (entregarla a los alumnos)</w:t>
      </w:r>
      <w:bookmarkEnd w:id="10"/>
      <w:r w:rsidRPr="004A236B">
        <w:rPr>
          <w:lang w:val="es-ES"/>
        </w:rPr>
        <w:t xml:space="preserve"> y luego vaya a visitar a la paciente.</w:t>
      </w:r>
      <w:bookmarkEnd w:id="11"/>
    </w:p>
    <w:p w14:paraId="0379DA9C" w14:textId="77777777" w:rsidR="00B9293E" w:rsidRPr="004A236B" w:rsidRDefault="00B9293E">
      <w:pPr>
        <w:rPr>
          <w:lang w:val="es-ES"/>
        </w:rPr>
      </w:pPr>
      <w:r w:rsidRPr="004A236B">
        <w:rPr>
          <w:lang w:val="es-ES"/>
        </w:rPr>
        <w:br w:type="page"/>
      </w:r>
    </w:p>
    <w:p w14:paraId="01A2816D" w14:textId="0D67D095" w:rsidR="00D94BC8" w:rsidRPr="004A236B" w:rsidRDefault="00520C9C" w:rsidP="009F1FDB">
      <w:pPr>
        <w:pStyle w:val="1"/>
        <w:rPr>
          <w:lang w:val="es-ES"/>
        </w:rPr>
      </w:pPr>
      <w:r w:rsidRPr="004A236B">
        <w:rPr>
          <w:lang w:val="es-ES"/>
        </w:rPr>
        <w:t>Personalización del escenario</w:t>
      </w:r>
    </w:p>
    <w:p w14:paraId="133E9D80" w14:textId="21FBC414" w:rsidR="004711DC" w:rsidRPr="004A236B" w:rsidRDefault="00D4545B" w:rsidP="00076275">
      <w:pPr>
        <w:rPr>
          <w:lang w:val="es-ES"/>
        </w:rPr>
      </w:pPr>
      <w:r w:rsidRPr="004A236B">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0558B6F4" w14:textId="529DEE62" w:rsidR="005326D3" w:rsidRPr="004A236B" w:rsidRDefault="004711DC" w:rsidP="00076275">
      <w:pPr>
        <w:rPr>
          <w:lang w:val="es-ES"/>
        </w:rPr>
      </w:pPr>
      <w:r w:rsidRPr="004A236B">
        <w:rPr>
          <w:lang w:val="es-ES"/>
        </w:rPr>
        <w:t>A modo de sugerencias, a continuación se indican varias ideas para personalizar este escenario:</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E04C8E" w:rsidRPr="004A236B" w14:paraId="0148FD45" w14:textId="77777777" w:rsidTr="00E04C8E">
        <w:tc>
          <w:tcPr>
            <w:tcW w:w="2977" w:type="dxa"/>
            <w:tcBorders>
              <w:bottom w:val="single" w:sz="4" w:space="0" w:color="7F7F7F"/>
            </w:tcBorders>
            <w:shd w:val="clear" w:color="auto" w:fill="auto"/>
          </w:tcPr>
          <w:p w14:paraId="57B09F23" w14:textId="5083B043" w:rsidR="00B51843" w:rsidRPr="004A236B" w:rsidRDefault="0079106C" w:rsidP="000058EB">
            <w:pPr>
              <w:pStyle w:val="a6"/>
              <w:rPr>
                <w:bCs/>
                <w:lang w:val="es-ES"/>
              </w:rPr>
            </w:pPr>
            <w:r w:rsidRPr="004A236B">
              <w:rPr>
                <w:b/>
                <w:bCs/>
                <w:lang w:val="es-ES"/>
              </w:rPr>
              <w:t>Nuevos objetivos de aprendizaje</w:t>
            </w:r>
          </w:p>
        </w:tc>
        <w:tc>
          <w:tcPr>
            <w:tcW w:w="6651" w:type="dxa"/>
            <w:tcBorders>
              <w:bottom w:val="single" w:sz="4" w:space="0" w:color="7F7F7F"/>
            </w:tcBorders>
            <w:shd w:val="clear" w:color="auto" w:fill="auto"/>
          </w:tcPr>
          <w:p w14:paraId="2DD5E1ED" w14:textId="192733A9" w:rsidR="00B51843" w:rsidRPr="004A236B" w:rsidRDefault="0079106C" w:rsidP="000058EB">
            <w:pPr>
              <w:pStyle w:val="a6"/>
              <w:rPr>
                <w:b/>
                <w:bCs/>
                <w:lang w:val="es-ES"/>
              </w:rPr>
            </w:pPr>
            <w:r w:rsidRPr="004A236B">
              <w:rPr>
                <w:b/>
                <w:bCs/>
                <w:lang w:val="es-ES"/>
              </w:rPr>
              <w:t>Cambios al escenario</w:t>
            </w:r>
          </w:p>
        </w:tc>
      </w:tr>
      <w:tr w:rsidR="00E04C8E" w:rsidRPr="00CA541D" w14:paraId="536A3D75" w14:textId="77777777" w:rsidTr="00E04C8E">
        <w:tc>
          <w:tcPr>
            <w:tcW w:w="2977" w:type="dxa"/>
            <w:tcBorders>
              <w:top w:val="single" w:sz="4" w:space="0" w:color="7F7F7F"/>
              <w:bottom w:val="single" w:sz="4" w:space="0" w:color="7F7F7F"/>
            </w:tcBorders>
            <w:shd w:val="clear" w:color="auto" w:fill="auto"/>
          </w:tcPr>
          <w:p w14:paraId="6828EE12" w14:textId="6F5942B7" w:rsidR="00391A42" w:rsidRPr="004A236B" w:rsidRDefault="00391A42" w:rsidP="00391A42">
            <w:pPr>
              <w:pStyle w:val="a6"/>
              <w:rPr>
                <w:bCs/>
                <w:lang w:val="es-ES"/>
              </w:rPr>
            </w:pPr>
            <w:r w:rsidRPr="004A236B">
              <w:rPr>
                <w:bCs/>
                <w:lang w:val="es-ES"/>
              </w:rPr>
              <w:t>Incluir objetivos de aprendizaje acerca del uso de la comunicación terapéutica y las destrezas de razonamiento clínico.</w:t>
            </w:r>
          </w:p>
        </w:tc>
        <w:tc>
          <w:tcPr>
            <w:tcW w:w="6651" w:type="dxa"/>
            <w:tcBorders>
              <w:top w:val="single" w:sz="4" w:space="0" w:color="7F7F7F"/>
              <w:bottom w:val="single" w:sz="4" w:space="0" w:color="7F7F7F"/>
            </w:tcBorders>
            <w:shd w:val="clear" w:color="auto" w:fill="auto"/>
          </w:tcPr>
          <w:p w14:paraId="0C6C796B" w14:textId="0FCF0B82" w:rsidR="00391A42" w:rsidRPr="004A236B" w:rsidRDefault="00391A42" w:rsidP="00391A42">
            <w:pPr>
              <w:pStyle w:val="a6"/>
              <w:rPr>
                <w:lang w:val="es-ES"/>
              </w:rPr>
            </w:pPr>
            <w:r w:rsidRPr="004A236B">
              <w:rPr>
                <w:lang w:val="es-ES"/>
              </w:rPr>
              <w:t>Hacer que la paciente indique las molestias que le produce el procedimiento; por ejemplo, calambres estomacales o náuseas.</w:t>
            </w:r>
          </w:p>
          <w:p w14:paraId="0542169D" w14:textId="45E9F174" w:rsidR="00391A42" w:rsidRPr="004A236B" w:rsidRDefault="00391A42" w:rsidP="00391A42">
            <w:pPr>
              <w:pStyle w:val="a6"/>
              <w:rPr>
                <w:lang w:val="es-ES"/>
              </w:rPr>
            </w:pPr>
            <w:r w:rsidRPr="004A236B">
              <w:rPr>
                <w:lang w:val="es-ES"/>
              </w:rPr>
              <w:t xml:space="preserve">La paciente debe quejarse de las molestias que sufre hasta que los alumnos tomen las medidas adecuadas para aliviarlas, incluidas las destrezas de comunicación terapéutica. </w:t>
            </w:r>
          </w:p>
        </w:tc>
      </w:tr>
      <w:tr w:rsidR="00391A42" w:rsidRPr="00CA541D" w14:paraId="050C5B8C" w14:textId="77777777" w:rsidTr="00E04C8E">
        <w:tc>
          <w:tcPr>
            <w:tcW w:w="2977" w:type="dxa"/>
            <w:shd w:val="clear" w:color="auto" w:fill="auto"/>
          </w:tcPr>
          <w:p w14:paraId="2DC482BA" w14:textId="45B6CC2F" w:rsidR="00391A42" w:rsidRPr="004A236B" w:rsidRDefault="00391A42" w:rsidP="00391A42">
            <w:pPr>
              <w:pStyle w:val="a6"/>
              <w:rPr>
                <w:bCs/>
                <w:lang w:val="es-ES"/>
              </w:rPr>
            </w:pPr>
            <w:r w:rsidRPr="004A236B">
              <w:rPr>
                <w:bCs/>
                <w:lang w:val="es-ES"/>
              </w:rPr>
              <w:t>Incluir objetivos de aprendizaje acerca del reconocimiento de la deshidratación y la toma de las medidas oportunas.</w:t>
            </w:r>
          </w:p>
        </w:tc>
        <w:tc>
          <w:tcPr>
            <w:tcW w:w="6651" w:type="dxa"/>
            <w:shd w:val="clear" w:color="auto" w:fill="auto"/>
          </w:tcPr>
          <w:p w14:paraId="47D4802A" w14:textId="5A255AA8" w:rsidR="00391A42" w:rsidRPr="004A236B" w:rsidRDefault="00391A42" w:rsidP="00391A42">
            <w:pPr>
              <w:pStyle w:val="a6"/>
              <w:rPr>
                <w:lang w:val="es-ES"/>
              </w:rPr>
            </w:pPr>
            <w:r w:rsidRPr="004A236B">
              <w:rPr>
                <w:lang w:val="es-ES"/>
              </w:rPr>
              <w:t>Hacer que la paciente muestre signos de deshidratación; por ejemplo, una presión arterial ligeramente inferior a la normal y orina de color ámbar, así como hacer que la paciente se queje de sed, cansancio y mareos. La hoja de balance hídrico también se debe ajustar para indicar la deshidratación.</w:t>
            </w:r>
          </w:p>
          <w:p w14:paraId="66D7EF83" w14:textId="3E45B788" w:rsidR="00391A42" w:rsidRPr="004A236B" w:rsidRDefault="00391A42" w:rsidP="00391A42">
            <w:pPr>
              <w:pStyle w:val="a6"/>
              <w:rPr>
                <w:lang w:val="es-ES"/>
              </w:rPr>
            </w:pPr>
            <w:r w:rsidRPr="004A236B">
              <w:rPr>
                <w:lang w:val="es-ES"/>
              </w:rPr>
              <w:t>La paciente debe quejarse de estos síntomas hasta que los alumnos tomen las medidas oportunas para hidratarla.</w:t>
            </w:r>
          </w:p>
        </w:tc>
      </w:tr>
      <w:tr w:rsidR="00E04C8E" w:rsidRPr="00CA541D" w14:paraId="225BD5E9" w14:textId="77777777" w:rsidTr="00E04C8E">
        <w:tc>
          <w:tcPr>
            <w:tcW w:w="2977" w:type="dxa"/>
            <w:tcBorders>
              <w:top w:val="single" w:sz="4" w:space="0" w:color="7F7F7F"/>
              <w:bottom w:val="single" w:sz="4" w:space="0" w:color="7F7F7F"/>
            </w:tcBorders>
            <w:shd w:val="clear" w:color="auto" w:fill="auto"/>
          </w:tcPr>
          <w:p w14:paraId="0FA1D228" w14:textId="47B7639B" w:rsidR="00391A42" w:rsidRPr="004A236B" w:rsidRDefault="00391A42" w:rsidP="00391A42">
            <w:pPr>
              <w:pStyle w:val="a6"/>
              <w:rPr>
                <w:bCs/>
                <w:lang w:val="es-ES"/>
              </w:rPr>
            </w:pPr>
            <w:r w:rsidRPr="004A236B">
              <w:rPr>
                <w:bCs/>
                <w:lang w:val="es-ES"/>
              </w:rPr>
              <w:t>Incluir objetivos de aprendizaje relativos al uso de destrezas de razonamiento clínico, incluida la toma de las medidas de seguridad adecuadas.</w:t>
            </w:r>
          </w:p>
        </w:tc>
        <w:tc>
          <w:tcPr>
            <w:tcW w:w="6651" w:type="dxa"/>
            <w:tcBorders>
              <w:top w:val="single" w:sz="4" w:space="0" w:color="7F7F7F"/>
              <w:bottom w:val="single" w:sz="4" w:space="0" w:color="7F7F7F"/>
            </w:tcBorders>
            <w:shd w:val="clear" w:color="auto" w:fill="auto"/>
          </w:tcPr>
          <w:p w14:paraId="62CC1BE1" w14:textId="18C1E779" w:rsidR="00391A42" w:rsidRPr="004A236B" w:rsidRDefault="00D83C2E" w:rsidP="00391A42">
            <w:pPr>
              <w:pStyle w:val="a6"/>
              <w:rPr>
                <w:lang w:val="es-ES"/>
              </w:rPr>
            </w:pPr>
            <w:r w:rsidRPr="004A236B">
              <w:rPr>
                <w:lang w:val="es-ES"/>
              </w:rPr>
              <w:t>Llenar el depósito del estómago con un volumen residual mayor de la alimentación anterior (nota: el estómago admite hasta 500 ml).</w:t>
            </w:r>
          </w:p>
          <w:p w14:paraId="4E07F556" w14:textId="109FC206" w:rsidR="00391A42" w:rsidRPr="004A236B" w:rsidRDefault="00391A42" w:rsidP="00391A42">
            <w:pPr>
              <w:pStyle w:val="a6"/>
              <w:rPr>
                <w:lang w:val="es-ES"/>
              </w:rPr>
            </w:pPr>
            <w:r w:rsidRPr="004A236B">
              <w:rPr>
                <w:lang w:val="es-ES"/>
              </w:rPr>
              <w:t>La paciente no debe sentir hambre y podría quejarse del reflujo gastroesofágico. Si los alumnos no reparan en el mayor volumen residual o no toman las precauciones de seguridad necesarias, la paciente podría hacer más comentarios sobre su sensación de hartazgo.</w:t>
            </w:r>
          </w:p>
        </w:tc>
      </w:tr>
      <w:tr w:rsidR="00391A42" w:rsidRPr="00CA541D" w14:paraId="6162285A" w14:textId="77777777" w:rsidTr="00E04C8E">
        <w:tc>
          <w:tcPr>
            <w:tcW w:w="2977" w:type="dxa"/>
            <w:shd w:val="clear" w:color="auto" w:fill="auto"/>
          </w:tcPr>
          <w:p w14:paraId="3D8932CE" w14:textId="4EB21DAF" w:rsidR="00391A42" w:rsidRPr="004A236B" w:rsidRDefault="00391A42" w:rsidP="00391A42">
            <w:pPr>
              <w:pStyle w:val="a6"/>
              <w:rPr>
                <w:bCs/>
                <w:lang w:val="es-ES"/>
              </w:rPr>
            </w:pPr>
            <w:r w:rsidRPr="004A236B">
              <w:rPr>
                <w:bCs/>
                <w:lang w:val="es-ES"/>
              </w:rPr>
              <w:t>Incluir objetivos de aprendizaje relativos al uso de destrezas de razonamiento clínico, incluida la toma de las medidas de seguridad adecuadas.</w:t>
            </w:r>
          </w:p>
        </w:tc>
        <w:tc>
          <w:tcPr>
            <w:tcW w:w="6651" w:type="dxa"/>
            <w:shd w:val="clear" w:color="auto" w:fill="auto"/>
          </w:tcPr>
          <w:p w14:paraId="22299A8B" w14:textId="06F9745F" w:rsidR="00391A42" w:rsidRPr="004A236B" w:rsidRDefault="00D83C2E" w:rsidP="00391A42">
            <w:pPr>
              <w:pStyle w:val="a6"/>
              <w:rPr>
                <w:lang w:val="es-ES"/>
              </w:rPr>
            </w:pPr>
            <w:r w:rsidRPr="004A236B">
              <w:rPr>
                <w:lang w:val="es-ES"/>
              </w:rPr>
              <w:t>Cambiar el contenido del estómago para que parezcan posos de café, para indicar una hemorragia en el estómago.</w:t>
            </w:r>
          </w:p>
          <w:p w14:paraId="536EEC0A" w14:textId="5A6605FF" w:rsidR="00391A42" w:rsidRPr="004A236B" w:rsidRDefault="00391A42" w:rsidP="00391A42">
            <w:pPr>
              <w:rPr>
                <w:lang w:val="es-ES"/>
              </w:rPr>
            </w:pPr>
            <w:r w:rsidRPr="004A236B">
              <w:rPr>
                <w:lang w:val="es-ES"/>
              </w:rPr>
              <w:t>La paciente podría mostrar o no cualquiera de los síntomas. Si los alumnos no se dan cuenta de la hemorragia y toman las medidas de seguridad adecuadas, la paciente podría preguntar si todo está bien y quejarse de debilidad o mareos.</w:t>
            </w:r>
          </w:p>
        </w:tc>
      </w:tr>
      <w:tr w:rsidR="00E04C8E" w:rsidRPr="00CA541D" w14:paraId="22D68E86" w14:textId="77777777" w:rsidTr="00E04C8E">
        <w:tc>
          <w:tcPr>
            <w:tcW w:w="2977" w:type="dxa"/>
            <w:tcBorders>
              <w:top w:val="single" w:sz="4" w:space="0" w:color="7F7F7F"/>
              <w:bottom w:val="single" w:sz="4" w:space="0" w:color="7F7F7F"/>
            </w:tcBorders>
            <w:shd w:val="clear" w:color="auto" w:fill="auto"/>
          </w:tcPr>
          <w:p w14:paraId="7BB8220F" w14:textId="1A76FCF1" w:rsidR="00391A42" w:rsidRPr="004A236B" w:rsidRDefault="00391A42" w:rsidP="00391A42">
            <w:pPr>
              <w:pStyle w:val="a6"/>
              <w:rPr>
                <w:bCs/>
                <w:lang w:val="es-ES"/>
              </w:rPr>
            </w:pPr>
            <w:r w:rsidRPr="004A236B">
              <w:rPr>
                <w:bCs/>
                <w:lang w:val="es-ES"/>
              </w:rPr>
              <w:t xml:space="preserve">Incluir objetivos de aprendizaje relativos al uso de destrezas de comunicación y conocimientos clínicos. </w:t>
            </w:r>
          </w:p>
        </w:tc>
        <w:tc>
          <w:tcPr>
            <w:tcW w:w="6651" w:type="dxa"/>
            <w:tcBorders>
              <w:top w:val="single" w:sz="4" w:space="0" w:color="7F7F7F"/>
              <w:bottom w:val="single" w:sz="4" w:space="0" w:color="7F7F7F"/>
            </w:tcBorders>
            <w:shd w:val="clear" w:color="auto" w:fill="auto"/>
          </w:tcPr>
          <w:p w14:paraId="141A449B" w14:textId="77777777" w:rsidR="00391A42" w:rsidRPr="004A236B" w:rsidRDefault="00391A42" w:rsidP="00391A42">
            <w:pPr>
              <w:pStyle w:val="a6"/>
              <w:rPr>
                <w:lang w:val="es-ES"/>
              </w:rPr>
            </w:pPr>
            <w:r w:rsidRPr="004A236B">
              <w:rPr>
                <w:lang w:val="es-ES"/>
              </w:rPr>
              <w:t>Hacer que la paciente no esté familiarizada con el procedimiento, para pedir a los alumnos que le den información a la paciente y respondan a sus preguntas.</w:t>
            </w:r>
          </w:p>
          <w:p w14:paraId="61FF8678" w14:textId="4EC69F03" w:rsidR="00391A42" w:rsidRPr="004A236B" w:rsidRDefault="00391A42" w:rsidP="00391A42">
            <w:pPr>
              <w:rPr>
                <w:lang w:val="es-ES"/>
              </w:rPr>
            </w:pPr>
            <w:r w:rsidRPr="004A236B">
              <w:rPr>
                <w:lang w:val="es-ES"/>
              </w:rPr>
              <w:t>La paciente debe plantear preguntas pertinentes de acuerdo con la información que le indiquen los alumnos.</w:t>
            </w:r>
          </w:p>
        </w:tc>
      </w:tr>
    </w:tbl>
    <w:p w14:paraId="110EFBA3" w14:textId="05ADA32A" w:rsidR="000529F2" w:rsidRPr="004A236B" w:rsidRDefault="000529F2" w:rsidP="008140AD">
      <w:pPr>
        <w:tabs>
          <w:tab w:val="left" w:pos="4305"/>
        </w:tabs>
        <w:rPr>
          <w:lang w:val="es-ES"/>
        </w:rPr>
        <w:sectPr w:rsidR="000529F2" w:rsidRPr="004A236B" w:rsidSect="000529F2">
          <w:type w:val="continuous"/>
          <w:pgSz w:w="11906" w:h="16838"/>
          <w:pgMar w:top="1701" w:right="1134" w:bottom="1701" w:left="1134" w:header="708" w:footer="708" w:gutter="0"/>
          <w:cols w:space="708"/>
          <w:docGrid w:linePitch="360"/>
        </w:sectPr>
      </w:pPr>
    </w:p>
    <w:p w14:paraId="19BDAB0C" w14:textId="62D158B6" w:rsidR="00F8667A" w:rsidRPr="004A236B" w:rsidRDefault="0044599D" w:rsidP="0044599D">
      <w:pPr>
        <w:pStyle w:val="1"/>
        <w:rPr>
          <w:lang w:val="es-ES"/>
        </w:rPr>
      </w:pPr>
      <w:r w:rsidRPr="004A236B">
        <w:rPr>
          <w:lang w:val="es-ES"/>
        </w:rPr>
        <w:lastRenderedPageBreak/>
        <w:t>Historia clínica de la paciente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0D6374" w:rsidRPr="00CA541D" w14:paraId="3A4AA47B" w14:textId="77777777" w:rsidTr="00E04C8E">
        <w:trPr>
          <w:trHeight w:val="286"/>
        </w:trPr>
        <w:tc>
          <w:tcPr>
            <w:tcW w:w="5000" w:type="pct"/>
            <w:gridSpan w:val="2"/>
            <w:shd w:val="clear" w:color="auto" w:fill="auto"/>
          </w:tcPr>
          <w:p w14:paraId="664A63D6" w14:textId="77777777" w:rsidR="001E3D93" w:rsidRPr="004A236B" w:rsidRDefault="000D6374" w:rsidP="000D6374">
            <w:pPr>
              <w:pStyle w:val="a6"/>
              <w:rPr>
                <w:lang w:val="es-ES"/>
              </w:rPr>
            </w:pPr>
            <w:r w:rsidRPr="004A236B">
              <w:rPr>
                <w:b/>
                <w:bCs/>
                <w:lang w:val="es-ES"/>
              </w:rPr>
              <w:t xml:space="preserve">Nombre de la paciente: </w:t>
            </w:r>
            <w:r w:rsidRPr="004A236B">
              <w:rPr>
                <w:bCs/>
                <w:lang w:val="es-ES"/>
              </w:rPr>
              <w:t>Mary West</w:t>
            </w:r>
            <w:r w:rsidRPr="004A236B">
              <w:rPr>
                <w:b/>
                <w:bCs/>
                <w:lang w:val="es-ES"/>
              </w:rPr>
              <w:t xml:space="preserve">   Sexo: </w:t>
            </w:r>
            <w:r w:rsidRPr="004A236B">
              <w:rPr>
                <w:lang w:val="es-ES"/>
              </w:rPr>
              <w:t xml:space="preserve">femenino    </w:t>
            </w:r>
          </w:p>
          <w:p w14:paraId="792FCFFA" w14:textId="10BAB8A6" w:rsidR="000D6374" w:rsidRPr="004A236B" w:rsidRDefault="000D6374" w:rsidP="000D6374">
            <w:pPr>
              <w:pStyle w:val="a6"/>
              <w:rPr>
                <w:lang w:val="es-ES"/>
              </w:rPr>
            </w:pPr>
            <w:r w:rsidRPr="004A236B">
              <w:rPr>
                <w:b/>
                <w:bCs/>
                <w:lang w:val="es-ES"/>
              </w:rPr>
              <w:t xml:space="preserve">Alergias: </w:t>
            </w:r>
            <w:r w:rsidRPr="004A236B">
              <w:rPr>
                <w:lang w:val="es-ES"/>
              </w:rPr>
              <w:t xml:space="preserve">ninguna conocida    </w:t>
            </w:r>
            <w:r w:rsidRPr="004A236B">
              <w:rPr>
                <w:b/>
                <w:bCs/>
                <w:lang w:val="es-ES"/>
              </w:rPr>
              <w:t xml:space="preserve">Fecha de nacimiento: </w:t>
            </w:r>
            <w:r w:rsidRPr="004A236B">
              <w:rPr>
                <w:bCs/>
                <w:lang w:val="es-ES"/>
              </w:rPr>
              <w:t>18/10-XXXX</w:t>
            </w:r>
            <w:r w:rsidRPr="004A236B">
              <w:rPr>
                <w:lang w:val="es-ES"/>
              </w:rPr>
              <w:t xml:space="preserve">  </w:t>
            </w:r>
          </w:p>
        </w:tc>
      </w:tr>
      <w:tr w:rsidR="000D6374" w:rsidRPr="00CA541D" w14:paraId="521CBD8C" w14:textId="77777777" w:rsidTr="00E04C8E">
        <w:trPr>
          <w:trHeight w:val="278"/>
        </w:trPr>
        <w:tc>
          <w:tcPr>
            <w:tcW w:w="5000" w:type="pct"/>
            <w:gridSpan w:val="2"/>
            <w:shd w:val="clear" w:color="auto" w:fill="auto"/>
          </w:tcPr>
          <w:p w14:paraId="5C94C37F" w14:textId="618FE5A4" w:rsidR="000D6374" w:rsidRPr="004A236B" w:rsidRDefault="000D6374" w:rsidP="000D6374">
            <w:pPr>
              <w:pStyle w:val="a6"/>
              <w:rPr>
                <w:lang w:val="es-ES"/>
              </w:rPr>
            </w:pPr>
            <w:r w:rsidRPr="004A236B">
              <w:rPr>
                <w:b/>
                <w:bCs/>
                <w:lang w:val="es-ES"/>
              </w:rPr>
              <w:t xml:space="preserve">Edad: </w:t>
            </w:r>
            <w:r w:rsidRPr="004A236B">
              <w:rPr>
                <w:bCs/>
                <w:lang w:val="es-ES"/>
              </w:rPr>
              <w:t>65</w:t>
            </w:r>
            <w:r w:rsidRPr="004A236B">
              <w:rPr>
                <w:lang w:val="es-ES"/>
              </w:rPr>
              <w:t xml:space="preserve"> años       </w:t>
            </w:r>
            <w:r w:rsidRPr="004A236B">
              <w:rPr>
                <w:b/>
                <w:bCs/>
                <w:lang w:val="es-ES"/>
              </w:rPr>
              <w:t xml:space="preserve">Estatura: </w:t>
            </w:r>
            <w:r w:rsidRPr="004A236B">
              <w:rPr>
                <w:lang w:val="es-ES"/>
              </w:rPr>
              <w:t xml:space="preserve">170 cm          </w:t>
            </w:r>
            <w:r w:rsidRPr="004A236B">
              <w:rPr>
                <w:b/>
                <w:bCs/>
                <w:lang w:val="es-ES"/>
              </w:rPr>
              <w:t xml:space="preserve">Peso: </w:t>
            </w:r>
            <w:r w:rsidRPr="004A236B">
              <w:rPr>
                <w:lang w:val="es-ES"/>
              </w:rPr>
              <w:t xml:space="preserve">61 kg       </w:t>
            </w:r>
            <w:r w:rsidRPr="004A236B">
              <w:rPr>
                <w:b/>
                <w:bCs/>
                <w:lang w:val="es-ES"/>
              </w:rPr>
              <w:t xml:space="preserve">Número de registro médico: </w:t>
            </w:r>
            <w:r w:rsidRPr="004A236B">
              <w:rPr>
                <w:lang w:val="es-ES"/>
              </w:rPr>
              <w:t xml:space="preserve">00156330  </w:t>
            </w:r>
          </w:p>
        </w:tc>
      </w:tr>
      <w:tr w:rsidR="000D6374" w:rsidRPr="00CA541D" w14:paraId="2E3F967F" w14:textId="77777777" w:rsidTr="00E04C8E">
        <w:tc>
          <w:tcPr>
            <w:tcW w:w="5000" w:type="pct"/>
            <w:gridSpan w:val="2"/>
            <w:shd w:val="clear" w:color="auto" w:fill="auto"/>
          </w:tcPr>
          <w:p w14:paraId="33A0789B" w14:textId="38734F16" w:rsidR="000D6374" w:rsidRPr="004A236B" w:rsidRDefault="000D6374" w:rsidP="000D6374">
            <w:pPr>
              <w:pStyle w:val="a6"/>
              <w:rPr>
                <w:lang w:val="es-ES"/>
              </w:rPr>
            </w:pPr>
            <w:r w:rsidRPr="004A236B">
              <w:rPr>
                <w:b/>
                <w:bCs/>
                <w:lang w:val="es-ES"/>
              </w:rPr>
              <w:t xml:space="preserve">Diagnóstico: </w:t>
            </w:r>
            <w:r w:rsidRPr="004A236B">
              <w:rPr>
                <w:bCs/>
                <w:lang w:val="es-ES"/>
              </w:rPr>
              <w:t xml:space="preserve">Tumor </w:t>
            </w:r>
            <w:r w:rsidRPr="004A236B">
              <w:rPr>
                <w:lang w:val="es-ES"/>
              </w:rPr>
              <w:t xml:space="preserve">benigno en el esófago       </w:t>
            </w:r>
            <w:r w:rsidRPr="004A236B">
              <w:rPr>
                <w:b/>
                <w:bCs/>
                <w:lang w:val="es-ES"/>
              </w:rPr>
              <w:t xml:space="preserve">Fecha de ingreso: </w:t>
            </w:r>
            <w:r w:rsidRPr="004A236B">
              <w:rPr>
                <w:bCs/>
                <w:lang w:val="es-ES"/>
              </w:rPr>
              <w:t>ayer</w:t>
            </w:r>
          </w:p>
        </w:tc>
      </w:tr>
      <w:tr w:rsidR="000D6374" w:rsidRPr="00CA541D" w14:paraId="58C73A4F" w14:textId="77777777" w:rsidTr="00E04C8E">
        <w:trPr>
          <w:trHeight w:val="311"/>
        </w:trPr>
        <w:tc>
          <w:tcPr>
            <w:tcW w:w="5000" w:type="pct"/>
            <w:gridSpan w:val="2"/>
            <w:shd w:val="clear" w:color="auto" w:fill="auto"/>
          </w:tcPr>
          <w:p w14:paraId="587D44DA" w14:textId="3E3EA2DE" w:rsidR="000D6374" w:rsidRPr="004A236B" w:rsidRDefault="000D6374" w:rsidP="000D6374">
            <w:pPr>
              <w:pStyle w:val="a6"/>
              <w:rPr>
                <w:lang w:val="es-ES"/>
              </w:rPr>
            </w:pPr>
            <w:r w:rsidRPr="004A236B">
              <w:rPr>
                <w:b/>
                <w:bCs/>
                <w:lang w:val="es-ES"/>
              </w:rPr>
              <w:t xml:space="preserve">Centro: </w:t>
            </w:r>
            <w:r w:rsidRPr="004A236B">
              <w:rPr>
                <w:bCs/>
                <w:lang w:val="es-ES"/>
              </w:rPr>
              <w:t>unidad de cirugía</w:t>
            </w:r>
            <w:r w:rsidRPr="004A236B">
              <w:rPr>
                <w:b/>
                <w:bCs/>
                <w:lang w:val="es-ES"/>
              </w:rPr>
              <w:t xml:space="preserve">         Voluntades anticipadas: </w:t>
            </w:r>
            <w:r w:rsidRPr="004A236B">
              <w:rPr>
                <w:bCs/>
                <w:lang w:val="es-ES"/>
              </w:rPr>
              <w:t xml:space="preserve">no            </w:t>
            </w:r>
            <w:r w:rsidRPr="004A236B">
              <w:rPr>
                <w:b/>
                <w:bCs/>
                <w:lang w:val="es-ES"/>
              </w:rPr>
              <w:t xml:space="preserve"> Precauciones de aislamiento: </w:t>
            </w:r>
            <w:r w:rsidRPr="004A236B">
              <w:rPr>
                <w:bCs/>
                <w:lang w:val="es-ES"/>
              </w:rPr>
              <w:t>ninguna</w:t>
            </w:r>
          </w:p>
        </w:tc>
      </w:tr>
      <w:tr w:rsidR="000D6374" w:rsidRPr="00CA541D" w14:paraId="2CC00215" w14:textId="77777777" w:rsidTr="00E04C8E">
        <w:tc>
          <w:tcPr>
            <w:tcW w:w="5000" w:type="pct"/>
            <w:gridSpan w:val="2"/>
            <w:shd w:val="clear" w:color="auto" w:fill="4472C4"/>
          </w:tcPr>
          <w:p w14:paraId="6E14BDBE" w14:textId="77777777" w:rsidR="000D6374" w:rsidRPr="004A236B" w:rsidRDefault="000D6374" w:rsidP="00E04C8E">
            <w:pPr>
              <w:pStyle w:val="a6"/>
              <w:spacing w:line="276" w:lineRule="auto"/>
              <w:rPr>
                <w:sz w:val="4"/>
                <w:szCs w:val="4"/>
                <w:lang w:val="es-ES"/>
              </w:rPr>
            </w:pPr>
          </w:p>
        </w:tc>
      </w:tr>
      <w:tr w:rsidR="000D6374" w:rsidRPr="004A236B" w14:paraId="1BADCC94" w14:textId="77777777" w:rsidTr="00E04C8E">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4A236B" w14:paraId="1423A388" w14:textId="77777777" w:rsidTr="0044599D">
              <w:trPr>
                <w:trHeight w:val="107"/>
              </w:trPr>
              <w:tc>
                <w:tcPr>
                  <w:tcW w:w="9561" w:type="dxa"/>
                </w:tcPr>
                <w:p w14:paraId="5D1CB45F" w14:textId="757223CB" w:rsidR="000D6374" w:rsidRPr="004A236B" w:rsidRDefault="000D6374" w:rsidP="000D6374">
                  <w:pPr>
                    <w:pStyle w:val="a6"/>
                    <w:rPr>
                      <w:b/>
                      <w:lang w:val="es-ES"/>
                    </w:rPr>
                  </w:pPr>
                  <w:r w:rsidRPr="004A236B">
                    <w:rPr>
                      <w:b/>
                      <w:lang w:val="es-ES"/>
                    </w:rPr>
                    <w:t>Antecedentes médicos</w:t>
                  </w:r>
                </w:p>
                <w:p w14:paraId="704161CD" w14:textId="6C32DD64" w:rsidR="000D6374" w:rsidRPr="004A236B" w:rsidRDefault="000D6374" w:rsidP="000D6374">
                  <w:pPr>
                    <w:pStyle w:val="a6"/>
                    <w:rPr>
                      <w:bCs/>
                      <w:lang w:val="es-ES"/>
                    </w:rPr>
                  </w:pPr>
                  <w:r w:rsidRPr="004A236B">
                    <w:rPr>
                      <w:bCs/>
                      <w:lang w:val="es-ES"/>
                    </w:rPr>
                    <w:t xml:space="preserve">Molestias cada vez mayores y problemas para tragar durante las últimas semanas a causa de un tumor benigno en el esófago. </w:t>
                  </w:r>
                  <w:r w:rsidRPr="004A236B">
                    <w:rPr>
                      <w:lang w:val="es-ES"/>
                    </w:rPr>
                    <w:t>Un día después de una operación para extirparle un pequeño tumor del esófago.</w:t>
                  </w:r>
                </w:p>
                <w:p w14:paraId="31408B10" w14:textId="256304C2" w:rsidR="000D6374" w:rsidRPr="004A236B" w:rsidRDefault="000D6374" w:rsidP="000D6374">
                  <w:pPr>
                    <w:pStyle w:val="a6"/>
                    <w:rPr>
                      <w:lang w:val="es-ES"/>
                    </w:rPr>
                  </w:pPr>
                  <w:r w:rsidRPr="004A236B">
                    <w:rPr>
                      <w:bCs/>
                      <w:lang w:val="es-ES"/>
                    </w:rPr>
                    <w:t>Apendicectomía hace 15 años.</w:t>
                  </w:r>
                </w:p>
              </w:tc>
            </w:tr>
          </w:tbl>
          <w:p w14:paraId="36454D28" w14:textId="77777777" w:rsidR="000D6374" w:rsidRPr="004A236B" w:rsidRDefault="000D6374" w:rsidP="00E04C8E">
            <w:pPr>
              <w:pStyle w:val="a6"/>
              <w:spacing w:line="276" w:lineRule="auto"/>
              <w:rPr>
                <w:sz w:val="12"/>
                <w:szCs w:val="12"/>
                <w:lang w:val="es-ES"/>
              </w:rPr>
            </w:pPr>
          </w:p>
        </w:tc>
      </w:tr>
      <w:tr w:rsidR="000D6374" w:rsidRPr="004A236B" w14:paraId="64279A76" w14:textId="77777777" w:rsidTr="00E04C8E">
        <w:trPr>
          <w:trHeight w:val="53"/>
        </w:trPr>
        <w:tc>
          <w:tcPr>
            <w:tcW w:w="5000" w:type="pct"/>
            <w:gridSpan w:val="2"/>
            <w:shd w:val="clear" w:color="auto" w:fill="4472C4"/>
          </w:tcPr>
          <w:p w14:paraId="758E0375" w14:textId="77777777" w:rsidR="000D6374" w:rsidRPr="004A236B" w:rsidRDefault="000D6374" w:rsidP="00E04C8E">
            <w:pPr>
              <w:pStyle w:val="a6"/>
              <w:spacing w:line="276" w:lineRule="auto"/>
              <w:rPr>
                <w:b/>
                <w:bCs/>
                <w:sz w:val="4"/>
                <w:szCs w:val="4"/>
                <w:lang w:val="es-ES"/>
              </w:rPr>
            </w:pPr>
          </w:p>
        </w:tc>
      </w:tr>
      <w:tr w:rsidR="000D6374" w:rsidRPr="004A236B" w14:paraId="43A67E83" w14:textId="77777777" w:rsidTr="00E04C8E">
        <w:trPr>
          <w:trHeight w:val="64"/>
        </w:trPr>
        <w:tc>
          <w:tcPr>
            <w:tcW w:w="5000" w:type="pct"/>
            <w:gridSpan w:val="2"/>
            <w:shd w:val="clear" w:color="auto" w:fill="auto"/>
          </w:tcPr>
          <w:p w14:paraId="5E5D7D8D" w14:textId="77777777" w:rsidR="000D6374" w:rsidRPr="004A236B" w:rsidRDefault="000D6374" w:rsidP="00E04C8E">
            <w:pPr>
              <w:pStyle w:val="a6"/>
              <w:spacing w:line="276" w:lineRule="auto"/>
              <w:rPr>
                <w:b/>
                <w:lang w:val="es-ES"/>
              </w:rPr>
            </w:pPr>
            <w:r w:rsidRPr="004A236B">
              <w:rPr>
                <w:b/>
                <w:lang w:val="es-ES"/>
              </w:rPr>
              <w:t>Notas</w:t>
            </w:r>
          </w:p>
        </w:tc>
      </w:tr>
      <w:tr w:rsidR="000D6374" w:rsidRPr="004A236B" w14:paraId="6C04477D" w14:textId="77777777" w:rsidTr="00E04C8E">
        <w:trPr>
          <w:trHeight w:val="228"/>
        </w:trPr>
        <w:tc>
          <w:tcPr>
            <w:tcW w:w="734" w:type="pct"/>
            <w:shd w:val="clear" w:color="auto" w:fill="auto"/>
          </w:tcPr>
          <w:p w14:paraId="65503DD5" w14:textId="77777777" w:rsidR="000D6374" w:rsidRPr="004A236B" w:rsidRDefault="000D6374" w:rsidP="00E04C8E">
            <w:pPr>
              <w:pStyle w:val="a6"/>
              <w:spacing w:line="276" w:lineRule="auto"/>
              <w:rPr>
                <w:b/>
                <w:lang w:val="es-ES"/>
              </w:rPr>
            </w:pPr>
            <w:r w:rsidRPr="004A236B">
              <w:rPr>
                <w:b/>
                <w:lang w:val="es-ES"/>
              </w:rPr>
              <w:t>Fecha y hora</w:t>
            </w:r>
          </w:p>
        </w:tc>
        <w:tc>
          <w:tcPr>
            <w:tcW w:w="4266" w:type="pct"/>
            <w:shd w:val="clear" w:color="auto" w:fill="auto"/>
          </w:tcPr>
          <w:p w14:paraId="5260F0D7" w14:textId="77777777" w:rsidR="000D6374" w:rsidRPr="004A236B" w:rsidRDefault="000D6374" w:rsidP="00E04C8E">
            <w:pPr>
              <w:pStyle w:val="a6"/>
              <w:spacing w:line="276" w:lineRule="auto"/>
              <w:rPr>
                <w:b/>
                <w:lang w:val="es-ES"/>
              </w:rPr>
            </w:pPr>
          </w:p>
        </w:tc>
      </w:tr>
      <w:tr w:rsidR="000D6374" w:rsidRPr="004A236B" w14:paraId="6C4CC467" w14:textId="77777777" w:rsidTr="00E04C8E">
        <w:tc>
          <w:tcPr>
            <w:tcW w:w="734" w:type="pct"/>
            <w:shd w:val="clear" w:color="auto" w:fill="auto"/>
          </w:tcPr>
          <w:p w14:paraId="7B376903" w14:textId="5413F153" w:rsidR="000D6374" w:rsidRPr="004A236B" w:rsidRDefault="000D6374" w:rsidP="00E04C8E">
            <w:pPr>
              <w:pStyle w:val="a6"/>
              <w:spacing w:line="276" w:lineRule="auto"/>
              <w:rPr>
                <w:lang w:val="es-ES"/>
              </w:rPr>
            </w:pPr>
            <w:r w:rsidRPr="004A236B">
              <w:rPr>
                <w:lang w:val="es-ES"/>
              </w:rPr>
              <w:t xml:space="preserve">Ayer </w:t>
            </w:r>
          </w:p>
        </w:tc>
        <w:tc>
          <w:tcPr>
            <w:tcW w:w="4266" w:type="pct"/>
            <w:shd w:val="clear" w:color="auto" w:fill="auto"/>
          </w:tcPr>
          <w:p w14:paraId="2DDBD3AA" w14:textId="77777777" w:rsidR="00EE27C5" w:rsidRPr="004A236B" w:rsidRDefault="000D6374" w:rsidP="00E04C8E">
            <w:pPr>
              <w:pStyle w:val="a6"/>
              <w:spacing w:line="276" w:lineRule="auto"/>
              <w:rPr>
                <w:lang w:val="es-ES"/>
              </w:rPr>
            </w:pPr>
            <w:r w:rsidRPr="004A236B">
              <w:rPr>
                <w:lang w:val="es-ES"/>
              </w:rPr>
              <w:t xml:space="preserve">Paciente transferida a la unidad desde la unidad de cuidados postanestesia. Sonda de alimentación nasogástrica colocada. </w:t>
            </w:r>
          </w:p>
          <w:p w14:paraId="17C499CB" w14:textId="6497C7E0" w:rsidR="000D6374" w:rsidRPr="004A236B" w:rsidRDefault="001D4932" w:rsidP="00E04C8E">
            <w:pPr>
              <w:pStyle w:val="a6"/>
              <w:spacing w:line="276" w:lineRule="auto"/>
              <w:rPr>
                <w:b/>
                <w:lang w:val="es-ES"/>
              </w:rPr>
            </w:pPr>
            <w:r w:rsidRPr="004A236B">
              <w:rPr>
                <w:lang w:val="es-ES"/>
              </w:rPr>
              <w:t>Profundidad de la sonda: 55 cm. Constantes vitales obtenidas /RN</w:t>
            </w:r>
          </w:p>
        </w:tc>
      </w:tr>
      <w:tr w:rsidR="000D6374" w:rsidRPr="00CA541D" w14:paraId="5FDDB440" w14:textId="77777777" w:rsidTr="00E04C8E">
        <w:tc>
          <w:tcPr>
            <w:tcW w:w="734" w:type="pct"/>
            <w:shd w:val="clear" w:color="auto" w:fill="auto"/>
          </w:tcPr>
          <w:p w14:paraId="5817A471" w14:textId="39BF6284" w:rsidR="000D6374" w:rsidRPr="004A236B" w:rsidRDefault="000D6374" w:rsidP="00E04C8E">
            <w:pPr>
              <w:pStyle w:val="a6"/>
              <w:spacing w:line="276" w:lineRule="auto"/>
              <w:rPr>
                <w:lang w:val="es-ES"/>
              </w:rPr>
            </w:pPr>
            <w:r w:rsidRPr="004A236B">
              <w:rPr>
                <w:lang w:val="es-ES"/>
              </w:rPr>
              <w:t xml:space="preserve">Hoy, 08:00 </w:t>
            </w:r>
          </w:p>
        </w:tc>
        <w:tc>
          <w:tcPr>
            <w:tcW w:w="4266" w:type="pct"/>
            <w:shd w:val="clear" w:color="auto" w:fill="auto"/>
          </w:tcPr>
          <w:p w14:paraId="1E0C7B2A" w14:textId="1F6C5CB7" w:rsidR="000D6374" w:rsidRPr="004A236B" w:rsidRDefault="000D6374" w:rsidP="000D6374">
            <w:pPr>
              <w:pStyle w:val="a6"/>
              <w:rPr>
                <w:lang w:val="es-ES"/>
              </w:rPr>
            </w:pPr>
            <w:r w:rsidRPr="004A236B">
              <w:rPr>
                <w:lang w:val="es-ES"/>
              </w:rPr>
              <w:t xml:space="preserve">La paciente calificó el dolor como 3 y no solicitó ningún analgésico. Volumen residual de 40 ml devuelto. Bolo alimenticio líquido (340 ml) administrado mediante la sonda. Profundidad de la sonda: 55 cm. Estado de hidratación correcto /RN </w:t>
            </w:r>
          </w:p>
        </w:tc>
      </w:tr>
      <w:tr w:rsidR="000D6374" w:rsidRPr="00CA541D" w14:paraId="061FC1EB" w14:textId="77777777" w:rsidTr="00E04C8E">
        <w:tc>
          <w:tcPr>
            <w:tcW w:w="734" w:type="pct"/>
            <w:shd w:val="clear" w:color="auto" w:fill="auto"/>
          </w:tcPr>
          <w:p w14:paraId="5758EBB7" w14:textId="26325C28" w:rsidR="000D6374" w:rsidRPr="004A236B" w:rsidRDefault="000D6374" w:rsidP="00E04C8E">
            <w:pPr>
              <w:pStyle w:val="a6"/>
              <w:spacing w:line="276" w:lineRule="auto"/>
              <w:rPr>
                <w:lang w:val="es-ES"/>
              </w:rPr>
            </w:pPr>
            <w:r w:rsidRPr="004A236B">
              <w:rPr>
                <w:lang w:val="es-ES"/>
              </w:rPr>
              <w:t>Hoy, 09:00</w:t>
            </w:r>
          </w:p>
        </w:tc>
        <w:tc>
          <w:tcPr>
            <w:tcW w:w="4266" w:type="pct"/>
            <w:shd w:val="clear" w:color="auto" w:fill="auto"/>
          </w:tcPr>
          <w:p w14:paraId="0957BDF9" w14:textId="51EB3867" w:rsidR="000D6374" w:rsidRPr="004A236B" w:rsidRDefault="000D6374" w:rsidP="000D6374">
            <w:pPr>
              <w:pStyle w:val="a6"/>
              <w:rPr>
                <w:lang w:val="es-ES"/>
              </w:rPr>
            </w:pPr>
            <w:r w:rsidRPr="004A236B">
              <w:rPr>
                <w:lang w:val="es-ES"/>
              </w:rPr>
              <w:t>Bolo líquido (250 ml) administrado mediante la sonda. Volumen residual de 110 ml devuelto. Profundidad de la sonda: 55 cm. Estado de hidratación correcto /RN</w:t>
            </w:r>
          </w:p>
        </w:tc>
      </w:tr>
      <w:tr w:rsidR="000D6374" w:rsidRPr="00CA541D" w14:paraId="0C5B0D0C" w14:textId="77777777" w:rsidTr="00E04C8E">
        <w:tc>
          <w:tcPr>
            <w:tcW w:w="734" w:type="pct"/>
            <w:shd w:val="clear" w:color="auto" w:fill="auto"/>
          </w:tcPr>
          <w:p w14:paraId="7A0CD7A7" w14:textId="77777777" w:rsidR="000D6374" w:rsidRPr="004A236B" w:rsidRDefault="000D6374" w:rsidP="00E04C8E">
            <w:pPr>
              <w:pStyle w:val="a6"/>
              <w:spacing w:line="276" w:lineRule="auto"/>
              <w:rPr>
                <w:lang w:val="es-ES"/>
              </w:rPr>
            </w:pPr>
          </w:p>
          <w:p w14:paraId="0B5EFA4A" w14:textId="66AC462B" w:rsidR="000D6374" w:rsidRPr="004A236B" w:rsidRDefault="000D6374" w:rsidP="00E04C8E">
            <w:pPr>
              <w:pStyle w:val="a6"/>
              <w:spacing w:line="276" w:lineRule="auto"/>
              <w:rPr>
                <w:lang w:val="es-ES"/>
              </w:rPr>
            </w:pPr>
          </w:p>
        </w:tc>
        <w:tc>
          <w:tcPr>
            <w:tcW w:w="4266" w:type="pct"/>
            <w:shd w:val="clear" w:color="auto" w:fill="auto"/>
          </w:tcPr>
          <w:p w14:paraId="54A0FA89" w14:textId="77777777" w:rsidR="000D6374" w:rsidRPr="004A236B" w:rsidRDefault="000D6374" w:rsidP="000D6374">
            <w:pPr>
              <w:pStyle w:val="a6"/>
              <w:rPr>
                <w:lang w:val="es-ES"/>
              </w:rPr>
            </w:pPr>
          </w:p>
          <w:p w14:paraId="55B498E9" w14:textId="59BA216B" w:rsidR="000D6374" w:rsidRPr="004A236B" w:rsidRDefault="000D6374" w:rsidP="000D6374">
            <w:pPr>
              <w:pStyle w:val="a6"/>
              <w:rPr>
                <w:lang w:val="es-ES"/>
              </w:rPr>
            </w:pPr>
          </w:p>
        </w:tc>
      </w:tr>
      <w:tr w:rsidR="000D6374" w:rsidRPr="00CA541D" w14:paraId="39E0F99F" w14:textId="77777777" w:rsidTr="00E04C8E">
        <w:tc>
          <w:tcPr>
            <w:tcW w:w="734" w:type="pct"/>
            <w:shd w:val="clear" w:color="auto" w:fill="auto"/>
          </w:tcPr>
          <w:p w14:paraId="1C103624" w14:textId="77777777" w:rsidR="000D6374" w:rsidRPr="004A236B" w:rsidRDefault="000D6374" w:rsidP="00E04C8E">
            <w:pPr>
              <w:pStyle w:val="a6"/>
              <w:spacing w:line="276" w:lineRule="auto"/>
              <w:rPr>
                <w:lang w:val="es-ES"/>
              </w:rPr>
            </w:pPr>
          </w:p>
          <w:p w14:paraId="6C4A46D5" w14:textId="77777777" w:rsidR="000D6374" w:rsidRPr="004A236B" w:rsidRDefault="000D6374" w:rsidP="00E04C8E">
            <w:pPr>
              <w:pStyle w:val="a6"/>
              <w:spacing w:line="276" w:lineRule="auto"/>
              <w:rPr>
                <w:lang w:val="es-ES"/>
              </w:rPr>
            </w:pPr>
          </w:p>
        </w:tc>
        <w:tc>
          <w:tcPr>
            <w:tcW w:w="4266" w:type="pct"/>
            <w:shd w:val="clear" w:color="auto" w:fill="auto"/>
          </w:tcPr>
          <w:p w14:paraId="788C407A" w14:textId="77777777" w:rsidR="000D6374" w:rsidRPr="004A236B" w:rsidRDefault="000D6374" w:rsidP="00E04C8E">
            <w:pPr>
              <w:pStyle w:val="a6"/>
              <w:spacing w:line="276" w:lineRule="auto"/>
              <w:rPr>
                <w:lang w:val="es-ES"/>
              </w:rPr>
            </w:pPr>
          </w:p>
          <w:p w14:paraId="57DC4F74" w14:textId="77777777" w:rsidR="000D6374" w:rsidRPr="004A236B" w:rsidRDefault="000D6374" w:rsidP="00E04C8E">
            <w:pPr>
              <w:pStyle w:val="a6"/>
              <w:spacing w:line="276" w:lineRule="auto"/>
              <w:rPr>
                <w:lang w:val="es-ES"/>
              </w:rPr>
            </w:pPr>
          </w:p>
        </w:tc>
      </w:tr>
      <w:tr w:rsidR="000D6374" w:rsidRPr="00CA541D" w14:paraId="37333B6C" w14:textId="77777777" w:rsidTr="00E04C8E">
        <w:tc>
          <w:tcPr>
            <w:tcW w:w="5000" w:type="pct"/>
            <w:gridSpan w:val="2"/>
            <w:shd w:val="clear" w:color="auto" w:fill="4472C4"/>
          </w:tcPr>
          <w:p w14:paraId="06D5127F" w14:textId="77777777" w:rsidR="000D6374" w:rsidRPr="004A236B" w:rsidRDefault="000D6374" w:rsidP="00E04C8E">
            <w:pPr>
              <w:pStyle w:val="a6"/>
              <w:spacing w:line="276" w:lineRule="auto"/>
              <w:rPr>
                <w:b/>
                <w:sz w:val="4"/>
                <w:szCs w:val="4"/>
                <w:lang w:val="es-ES"/>
              </w:rPr>
            </w:pPr>
          </w:p>
        </w:tc>
      </w:tr>
      <w:tr w:rsidR="000D6374" w:rsidRPr="004A236B" w14:paraId="7335DD03" w14:textId="77777777" w:rsidTr="00E04C8E">
        <w:tc>
          <w:tcPr>
            <w:tcW w:w="5000" w:type="pct"/>
            <w:gridSpan w:val="2"/>
            <w:shd w:val="clear" w:color="auto" w:fill="auto"/>
          </w:tcPr>
          <w:p w14:paraId="437B7B4C" w14:textId="2D76DFD2" w:rsidR="000D6374" w:rsidRPr="004A236B" w:rsidRDefault="000D6374" w:rsidP="00E04C8E">
            <w:pPr>
              <w:pStyle w:val="a6"/>
              <w:spacing w:line="276" w:lineRule="auto"/>
              <w:rPr>
                <w:b/>
                <w:lang w:val="es-ES"/>
              </w:rPr>
            </w:pPr>
            <w:r w:rsidRPr="004A236B">
              <w:rPr>
                <w:b/>
                <w:lang w:val="es-ES"/>
              </w:rPr>
              <w:t>Órdenes del profesional sanitario</w:t>
            </w:r>
          </w:p>
        </w:tc>
      </w:tr>
      <w:tr w:rsidR="000D6374" w:rsidRPr="00CA541D" w14:paraId="06DFE4B2" w14:textId="77777777" w:rsidTr="00E04C8E">
        <w:tc>
          <w:tcPr>
            <w:tcW w:w="5000" w:type="pct"/>
            <w:gridSpan w:val="2"/>
            <w:shd w:val="clear" w:color="auto" w:fill="auto"/>
          </w:tcPr>
          <w:p w14:paraId="746CA416" w14:textId="218F8684" w:rsidR="000D6374" w:rsidRPr="004A236B" w:rsidRDefault="000D6374" w:rsidP="00E04C8E">
            <w:pPr>
              <w:pStyle w:val="a6"/>
              <w:spacing w:line="276" w:lineRule="auto"/>
              <w:rPr>
                <w:lang w:val="es-ES"/>
              </w:rPr>
            </w:pPr>
            <w:r w:rsidRPr="004A236B">
              <w:rPr>
                <w:lang w:val="es-ES"/>
              </w:rPr>
              <w:t xml:space="preserve">Actividad: </w:t>
            </w:r>
            <w:bookmarkStart w:id="12" w:name="_Hlk513628476"/>
            <w:r w:rsidRPr="004A236B">
              <w:rPr>
                <w:lang w:val="es-ES"/>
              </w:rPr>
              <w:t>fuera de la cama según se tolere</w:t>
            </w:r>
            <w:bookmarkEnd w:id="12"/>
          </w:p>
        </w:tc>
      </w:tr>
      <w:tr w:rsidR="000D6374" w:rsidRPr="00CA541D" w14:paraId="1BF22F72" w14:textId="77777777" w:rsidTr="00E04C8E">
        <w:tc>
          <w:tcPr>
            <w:tcW w:w="5000" w:type="pct"/>
            <w:gridSpan w:val="2"/>
            <w:shd w:val="clear" w:color="auto" w:fill="auto"/>
          </w:tcPr>
          <w:p w14:paraId="0D1D8F6E" w14:textId="77777777" w:rsidR="000D6374" w:rsidRPr="004A236B" w:rsidRDefault="000D6374" w:rsidP="000D6374">
            <w:pPr>
              <w:pStyle w:val="a6"/>
              <w:rPr>
                <w:lang w:val="es-ES"/>
              </w:rPr>
            </w:pPr>
            <w:r w:rsidRPr="004A236B">
              <w:rPr>
                <w:lang w:val="es-ES"/>
              </w:rPr>
              <w:t>Dieta: Alimentación líquida administrada mediante sonda nasogástrica:</w:t>
            </w:r>
          </w:p>
          <w:p w14:paraId="4214140D" w14:textId="1E2A673E" w:rsidR="000D6374" w:rsidRPr="004A236B" w:rsidRDefault="000D6374" w:rsidP="00E04C8E">
            <w:pPr>
              <w:spacing w:before="0"/>
              <w:rPr>
                <w:lang w:val="es-ES"/>
              </w:rPr>
            </w:pPr>
            <w:r w:rsidRPr="004A236B">
              <w:rPr>
                <w:lang w:val="es-ES"/>
              </w:rPr>
              <w:t>Administrar 340 ml de alimentación líquida estándar de 1,5 kcal/ml durante 30 minutos, 5 veces al día repartidas uniformemente durante las horas de vigilia.</w:t>
            </w:r>
          </w:p>
          <w:p w14:paraId="56552826" w14:textId="5BC776C9" w:rsidR="000D6374" w:rsidRPr="004A236B" w:rsidRDefault="000D6374" w:rsidP="00E04C8E">
            <w:pPr>
              <w:pStyle w:val="a6"/>
              <w:spacing w:line="276" w:lineRule="auto"/>
              <w:rPr>
                <w:lang w:val="es-ES"/>
              </w:rPr>
            </w:pPr>
            <w:r w:rsidRPr="004A236B">
              <w:rPr>
                <w:lang w:val="es-ES"/>
              </w:rPr>
              <w:t>Administrar 250 ml de agua, 5 veces al día repartidas uniformemente durante las horas de vigilia.</w:t>
            </w:r>
          </w:p>
        </w:tc>
      </w:tr>
      <w:tr w:rsidR="000D6374" w:rsidRPr="004A236B" w14:paraId="308D3FDD" w14:textId="77777777" w:rsidTr="00E04C8E">
        <w:tc>
          <w:tcPr>
            <w:tcW w:w="5000" w:type="pct"/>
            <w:gridSpan w:val="2"/>
            <w:shd w:val="clear" w:color="auto" w:fill="auto"/>
          </w:tcPr>
          <w:p w14:paraId="3512E2A2" w14:textId="048D40DC" w:rsidR="000D6374" w:rsidRPr="004A236B" w:rsidRDefault="000D6374" w:rsidP="00E04C8E">
            <w:pPr>
              <w:pStyle w:val="a6"/>
              <w:spacing w:line="276" w:lineRule="auto"/>
              <w:rPr>
                <w:lang w:val="es-ES"/>
              </w:rPr>
            </w:pPr>
            <w:r w:rsidRPr="004A236B">
              <w:rPr>
                <w:lang w:val="es-ES"/>
              </w:rPr>
              <w:t>Constantes vitales cada 4 horas</w:t>
            </w:r>
          </w:p>
        </w:tc>
      </w:tr>
      <w:tr w:rsidR="000D6374" w:rsidRPr="00CA541D" w14:paraId="3115D94E" w14:textId="77777777" w:rsidTr="00E04C8E">
        <w:tc>
          <w:tcPr>
            <w:tcW w:w="5000" w:type="pct"/>
            <w:gridSpan w:val="2"/>
            <w:shd w:val="clear" w:color="auto" w:fill="auto"/>
          </w:tcPr>
          <w:p w14:paraId="35D7C10D" w14:textId="5EB7E8A7" w:rsidR="000D6374" w:rsidRPr="004A236B" w:rsidRDefault="000D6374" w:rsidP="00E04C8E">
            <w:pPr>
              <w:pStyle w:val="a6"/>
              <w:spacing w:line="276" w:lineRule="auto"/>
              <w:rPr>
                <w:lang w:val="es-ES"/>
              </w:rPr>
            </w:pPr>
            <w:r w:rsidRPr="004A236B">
              <w:rPr>
                <w:lang w:val="es-ES"/>
              </w:rPr>
              <w:t>Evaluar el estado de hidratación cada 4 horas</w:t>
            </w:r>
          </w:p>
        </w:tc>
      </w:tr>
      <w:tr w:rsidR="000D6374" w:rsidRPr="004A236B" w14:paraId="26387CAA" w14:textId="77777777" w:rsidTr="00E04C8E">
        <w:tc>
          <w:tcPr>
            <w:tcW w:w="5000" w:type="pct"/>
            <w:gridSpan w:val="2"/>
            <w:shd w:val="clear" w:color="auto" w:fill="auto"/>
          </w:tcPr>
          <w:p w14:paraId="2E3E470D" w14:textId="5875DF5B" w:rsidR="000D6374" w:rsidRPr="004A236B" w:rsidRDefault="000D6374" w:rsidP="00E04C8E">
            <w:pPr>
              <w:pStyle w:val="a6"/>
              <w:spacing w:line="276" w:lineRule="auto"/>
              <w:rPr>
                <w:lang w:val="es-ES"/>
              </w:rPr>
            </w:pPr>
            <w:r w:rsidRPr="004A236B">
              <w:rPr>
                <w:lang w:val="es-ES"/>
              </w:rPr>
              <w:t>Registrar balance hídrico</w:t>
            </w:r>
          </w:p>
        </w:tc>
      </w:tr>
      <w:tr w:rsidR="000D6374" w:rsidRPr="004A236B" w14:paraId="07F4F5CB" w14:textId="77777777" w:rsidTr="00E04C8E">
        <w:tc>
          <w:tcPr>
            <w:tcW w:w="5000" w:type="pct"/>
            <w:gridSpan w:val="2"/>
            <w:shd w:val="clear" w:color="auto" w:fill="auto"/>
          </w:tcPr>
          <w:p w14:paraId="575C389E" w14:textId="77777777" w:rsidR="000D6374" w:rsidRPr="004A236B" w:rsidRDefault="000D6374" w:rsidP="00E04C8E">
            <w:pPr>
              <w:pStyle w:val="a6"/>
              <w:spacing w:line="276" w:lineRule="auto"/>
              <w:rPr>
                <w:lang w:val="es-ES"/>
              </w:rPr>
            </w:pPr>
          </w:p>
        </w:tc>
      </w:tr>
      <w:tr w:rsidR="000D6374" w:rsidRPr="004A236B" w14:paraId="46355DDC" w14:textId="77777777" w:rsidTr="00E04C8E">
        <w:trPr>
          <w:trHeight w:val="53"/>
        </w:trPr>
        <w:tc>
          <w:tcPr>
            <w:tcW w:w="5000" w:type="pct"/>
            <w:gridSpan w:val="2"/>
            <w:shd w:val="clear" w:color="auto" w:fill="4472C4"/>
          </w:tcPr>
          <w:p w14:paraId="5B8631E7" w14:textId="77777777" w:rsidR="000D6374" w:rsidRPr="004A236B" w:rsidRDefault="000D6374" w:rsidP="00E04C8E">
            <w:pPr>
              <w:pStyle w:val="a6"/>
              <w:spacing w:line="276" w:lineRule="auto"/>
              <w:rPr>
                <w:sz w:val="4"/>
                <w:szCs w:val="4"/>
                <w:lang w:val="es-ES"/>
              </w:rPr>
            </w:pPr>
          </w:p>
        </w:tc>
      </w:tr>
      <w:tr w:rsidR="000D6374" w:rsidRPr="004A236B" w14:paraId="2E4D5491" w14:textId="77777777" w:rsidTr="00E04C8E">
        <w:tc>
          <w:tcPr>
            <w:tcW w:w="5000" w:type="pct"/>
            <w:gridSpan w:val="2"/>
            <w:shd w:val="clear" w:color="auto" w:fill="auto"/>
          </w:tcPr>
          <w:p w14:paraId="085E8CD4" w14:textId="06BF4582" w:rsidR="000D6374" w:rsidRPr="004A236B" w:rsidRDefault="000D6374" w:rsidP="00E04C8E">
            <w:pPr>
              <w:pStyle w:val="a6"/>
              <w:spacing w:line="276" w:lineRule="auto"/>
              <w:rPr>
                <w:lang w:val="es-ES"/>
              </w:rPr>
            </w:pPr>
            <w:r w:rsidRPr="004A236B">
              <w:rPr>
                <w:b/>
                <w:lang w:val="es-ES"/>
              </w:rPr>
              <w:t>Registro de administración médica</w:t>
            </w:r>
          </w:p>
        </w:tc>
      </w:tr>
      <w:tr w:rsidR="000D6374" w:rsidRPr="004A236B" w14:paraId="36D8A244" w14:textId="77777777" w:rsidTr="00E04C8E">
        <w:tc>
          <w:tcPr>
            <w:tcW w:w="734" w:type="pct"/>
            <w:shd w:val="clear" w:color="auto" w:fill="auto"/>
          </w:tcPr>
          <w:p w14:paraId="67B21750" w14:textId="77777777" w:rsidR="000D6374" w:rsidRPr="004A236B" w:rsidRDefault="000D6374" w:rsidP="00E04C8E">
            <w:pPr>
              <w:pStyle w:val="a6"/>
              <w:spacing w:line="276" w:lineRule="auto"/>
              <w:rPr>
                <w:lang w:val="es-ES"/>
              </w:rPr>
            </w:pPr>
            <w:r w:rsidRPr="004A236B">
              <w:rPr>
                <w:b/>
                <w:lang w:val="es-ES"/>
              </w:rPr>
              <w:t>Fecha y hora</w:t>
            </w:r>
          </w:p>
        </w:tc>
        <w:tc>
          <w:tcPr>
            <w:tcW w:w="4266" w:type="pct"/>
            <w:shd w:val="clear" w:color="auto" w:fill="auto"/>
          </w:tcPr>
          <w:p w14:paraId="363553B2" w14:textId="77777777" w:rsidR="000D6374" w:rsidRPr="004A236B" w:rsidRDefault="000D6374" w:rsidP="00E04C8E">
            <w:pPr>
              <w:pStyle w:val="a6"/>
              <w:spacing w:line="276" w:lineRule="auto"/>
              <w:rPr>
                <w:lang w:val="es-ES"/>
              </w:rPr>
            </w:pPr>
          </w:p>
        </w:tc>
      </w:tr>
      <w:tr w:rsidR="000D6374" w:rsidRPr="004A236B" w14:paraId="4E9168B4" w14:textId="77777777" w:rsidTr="00E04C8E">
        <w:tc>
          <w:tcPr>
            <w:tcW w:w="734" w:type="pct"/>
            <w:shd w:val="clear" w:color="auto" w:fill="auto"/>
          </w:tcPr>
          <w:p w14:paraId="2FD5D2EF" w14:textId="367ACFAC" w:rsidR="000D6374" w:rsidRPr="004A236B" w:rsidRDefault="000D6374" w:rsidP="00E04C8E">
            <w:pPr>
              <w:pStyle w:val="a6"/>
              <w:spacing w:line="276" w:lineRule="auto"/>
              <w:rPr>
                <w:lang w:val="es-ES"/>
              </w:rPr>
            </w:pPr>
          </w:p>
        </w:tc>
        <w:tc>
          <w:tcPr>
            <w:tcW w:w="4266" w:type="pct"/>
            <w:shd w:val="clear" w:color="auto" w:fill="auto"/>
          </w:tcPr>
          <w:p w14:paraId="3909F88F" w14:textId="2C93A056" w:rsidR="000D6374" w:rsidRPr="004A236B" w:rsidRDefault="000D6374" w:rsidP="00E04C8E">
            <w:pPr>
              <w:pStyle w:val="a6"/>
              <w:spacing w:line="276" w:lineRule="auto"/>
              <w:rPr>
                <w:lang w:val="es-ES"/>
              </w:rPr>
            </w:pPr>
          </w:p>
        </w:tc>
      </w:tr>
      <w:tr w:rsidR="000D6374" w:rsidRPr="004A236B" w14:paraId="6870D55A" w14:textId="77777777" w:rsidTr="00E04C8E">
        <w:tc>
          <w:tcPr>
            <w:tcW w:w="734" w:type="pct"/>
            <w:shd w:val="clear" w:color="auto" w:fill="auto"/>
          </w:tcPr>
          <w:p w14:paraId="2591E586" w14:textId="77777777" w:rsidR="000D6374" w:rsidRPr="004A236B" w:rsidRDefault="000D6374" w:rsidP="00E04C8E">
            <w:pPr>
              <w:pStyle w:val="a6"/>
              <w:spacing w:line="276" w:lineRule="auto"/>
              <w:rPr>
                <w:lang w:val="es-ES"/>
              </w:rPr>
            </w:pPr>
          </w:p>
        </w:tc>
        <w:tc>
          <w:tcPr>
            <w:tcW w:w="4266" w:type="pct"/>
            <w:shd w:val="clear" w:color="auto" w:fill="auto"/>
          </w:tcPr>
          <w:p w14:paraId="691F14E0" w14:textId="77777777" w:rsidR="000D6374" w:rsidRPr="004A236B" w:rsidRDefault="000D6374" w:rsidP="00E04C8E">
            <w:pPr>
              <w:pStyle w:val="a6"/>
              <w:spacing w:line="276" w:lineRule="auto"/>
              <w:rPr>
                <w:lang w:val="es-ES"/>
              </w:rPr>
            </w:pPr>
          </w:p>
        </w:tc>
      </w:tr>
      <w:tr w:rsidR="000D6374" w:rsidRPr="004A236B" w14:paraId="16B34468" w14:textId="77777777" w:rsidTr="00E04C8E">
        <w:tc>
          <w:tcPr>
            <w:tcW w:w="5000" w:type="pct"/>
            <w:gridSpan w:val="2"/>
            <w:shd w:val="clear" w:color="auto" w:fill="4472C4"/>
          </w:tcPr>
          <w:p w14:paraId="4BB5C0D3" w14:textId="77777777" w:rsidR="000D6374" w:rsidRPr="004A236B" w:rsidRDefault="000D6374" w:rsidP="00E04C8E">
            <w:pPr>
              <w:pStyle w:val="a6"/>
              <w:spacing w:line="276" w:lineRule="auto"/>
              <w:rPr>
                <w:sz w:val="4"/>
                <w:szCs w:val="4"/>
                <w:lang w:val="es-ES"/>
              </w:rPr>
            </w:pPr>
          </w:p>
        </w:tc>
      </w:tr>
      <w:tr w:rsidR="000D6374" w:rsidRPr="004A236B" w14:paraId="12FEB26C" w14:textId="77777777" w:rsidTr="00E04C8E">
        <w:tc>
          <w:tcPr>
            <w:tcW w:w="5000" w:type="pct"/>
            <w:gridSpan w:val="2"/>
            <w:shd w:val="clear" w:color="auto" w:fill="auto"/>
          </w:tcPr>
          <w:p w14:paraId="765416E1" w14:textId="37A2C6E5" w:rsidR="000D6374" w:rsidRPr="004A236B" w:rsidRDefault="000D6374" w:rsidP="00E04C8E">
            <w:pPr>
              <w:pStyle w:val="a6"/>
              <w:spacing w:line="276" w:lineRule="auto"/>
              <w:rPr>
                <w:sz w:val="12"/>
                <w:szCs w:val="12"/>
                <w:lang w:val="es-ES"/>
              </w:rPr>
            </w:pPr>
            <w:r w:rsidRPr="004A236B">
              <w:rPr>
                <w:b/>
                <w:lang w:val="es-ES"/>
              </w:rPr>
              <w:t>Constantes vitales</w:t>
            </w:r>
          </w:p>
        </w:tc>
      </w:tr>
      <w:tr w:rsidR="000D6374" w:rsidRPr="004A236B" w14:paraId="59EB57C7" w14:textId="77777777" w:rsidTr="00E04C8E">
        <w:trPr>
          <w:trHeight w:val="280"/>
        </w:trPr>
        <w:tc>
          <w:tcPr>
            <w:tcW w:w="734" w:type="pct"/>
            <w:shd w:val="clear" w:color="auto" w:fill="auto"/>
          </w:tcPr>
          <w:p w14:paraId="500F964D" w14:textId="77777777" w:rsidR="000D6374" w:rsidRPr="004A236B" w:rsidRDefault="000D6374" w:rsidP="00E04C8E">
            <w:pPr>
              <w:pStyle w:val="a6"/>
              <w:spacing w:line="276" w:lineRule="auto"/>
              <w:rPr>
                <w:b/>
                <w:lang w:val="es-ES"/>
              </w:rPr>
            </w:pPr>
            <w:r w:rsidRPr="004A236B">
              <w:rPr>
                <w:b/>
                <w:lang w:val="es-ES"/>
              </w:rPr>
              <w:t>Fecha y hora</w:t>
            </w:r>
          </w:p>
        </w:tc>
        <w:tc>
          <w:tcPr>
            <w:tcW w:w="4266" w:type="pct"/>
            <w:shd w:val="clear" w:color="auto" w:fill="auto"/>
          </w:tcPr>
          <w:p w14:paraId="0105E33D" w14:textId="77777777" w:rsidR="000D6374" w:rsidRPr="004A236B" w:rsidRDefault="000D6374" w:rsidP="00E04C8E">
            <w:pPr>
              <w:pStyle w:val="a6"/>
              <w:spacing w:line="276" w:lineRule="auto"/>
              <w:rPr>
                <w:b/>
                <w:lang w:val="es-ES"/>
              </w:rPr>
            </w:pPr>
          </w:p>
        </w:tc>
      </w:tr>
      <w:tr w:rsidR="00E7247E" w:rsidRPr="004A236B" w14:paraId="75A421BB" w14:textId="77777777" w:rsidTr="00E04C8E">
        <w:tc>
          <w:tcPr>
            <w:tcW w:w="734" w:type="pct"/>
            <w:shd w:val="clear" w:color="auto" w:fill="auto"/>
          </w:tcPr>
          <w:p w14:paraId="3493451C" w14:textId="5ACE328B" w:rsidR="00E7247E" w:rsidRPr="004A236B" w:rsidRDefault="00E7247E" w:rsidP="00E04C8E">
            <w:pPr>
              <w:pStyle w:val="a6"/>
              <w:spacing w:line="276" w:lineRule="auto"/>
              <w:rPr>
                <w:lang w:val="es-ES"/>
              </w:rPr>
            </w:pPr>
            <w:r w:rsidRPr="004A236B">
              <w:rPr>
                <w:lang w:val="es-ES"/>
              </w:rPr>
              <w:t>Hoy, 08:00</w:t>
            </w:r>
          </w:p>
        </w:tc>
        <w:tc>
          <w:tcPr>
            <w:tcW w:w="4266" w:type="pct"/>
            <w:shd w:val="clear" w:color="auto" w:fill="auto"/>
          </w:tcPr>
          <w:p w14:paraId="10CF23FC" w14:textId="5C36134B" w:rsidR="00E7247E" w:rsidRPr="004A236B" w:rsidRDefault="00E7247E" w:rsidP="00E04C8E">
            <w:pPr>
              <w:pStyle w:val="a6"/>
              <w:spacing w:line="276" w:lineRule="auto"/>
            </w:pPr>
            <w:r w:rsidRPr="004A236B">
              <w:rPr>
                <w:b/>
              </w:rPr>
              <w:t xml:space="preserve">PA: </w:t>
            </w:r>
            <w:r w:rsidRPr="004A236B">
              <w:t xml:space="preserve">135/85 </w:t>
            </w:r>
            <w:proofErr w:type="gramStart"/>
            <w:r w:rsidRPr="004A236B">
              <w:t xml:space="preserve">mmHg  </w:t>
            </w:r>
            <w:r w:rsidRPr="004A236B">
              <w:rPr>
                <w:b/>
              </w:rPr>
              <w:t>FC</w:t>
            </w:r>
            <w:proofErr w:type="gramEnd"/>
            <w:r w:rsidRPr="004A236B">
              <w:rPr>
                <w:b/>
              </w:rPr>
              <w:t>:</w:t>
            </w:r>
            <w:r w:rsidRPr="004A236B">
              <w:t xml:space="preserve"> 85/min  </w:t>
            </w:r>
            <w:r w:rsidRPr="004A236B">
              <w:rPr>
                <w:b/>
              </w:rPr>
              <w:t>FR:</w:t>
            </w:r>
            <w:r w:rsidRPr="004A236B">
              <w:t xml:space="preserve"> 15/min  </w:t>
            </w:r>
            <w:r w:rsidRPr="004A236B">
              <w:rPr>
                <w:b/>
              </w:rPr>
              <w:t>SpO</w:t>
            </w:r>
            <w:r w:rsidRPr="004A236B">
              <w:rPr>
                <w:b/>
                <w:vertAlign w:val="subscript"/>
              </w:rPr>
              <w:t>2</w:t>
            </w:r>
            <w:r w:rsidRPr="004A236B">
              <w:rPr>
                <w:b/>
              </w:rPr>
              <w:t>:</w:t>
            </w:r>
            <w:r w:rsidRPr="004A236B">
              <w:t xml:space="preserve"> 99%  </w:t>
            </w:r>
            <w:r w:rsidRPr="004A236B">
              <w:rPr>
                <w:b/>
              </w:rPr>
              <w:t>Temp:</w:t>
            </w:r>
            <w:r w:rsidRPr="004A236B">
              <w:t xml:space="preserve"> 37,0</w:t>
            </w:r>
            <w:r w:rsidR="004A236B">
              <w:t xml:space="preserve"> </w:t>
            </w:r>
            <w:proofErr w:type="spellStart"/>
            <w:r w:rsidRPr="004A236B">
              <w:rPr>
                <w:vertAlign w:val="superscript"/>
              </w:rPr>
              <w:t>o</w:t>
            </w:r>
            <w:r w:rsidRPr="004A236B">
              <w:t>C</w:t>
            </w:r>
            <w:proofErr w:type="spellEnd"/>
            <w:r w:rsidRPr="004A236B">
              <w:t xml:space="preserve"> </w:t>
            </w:r>
            <w:r w:rsidRPr="004A236B">
              <w:rPr>
                <w:vertAlign w:val="superscript"/>
              </w:rPr>
              <w:t xml:space="preserve"> </w:t>
            </w:r>
          </w:p>
        </w:tc>
      </w:tr>
      <w:tr w:rsidR="000D6374" w:rsidRPr="004A236B" w14:paraId="735507BD" w14:textId="77777777" w:rsidTr="00E04C8E">
        <w:tc>
          <w:tcPr>
            <w:tcW w:w="734" w:type="pct"/>
            <w:shd w:val="clear" w:color="auto" w:fill="auto"/>
          </w:tcPr>
          <w:p w14:paraId="2B2526DD" w14:textId="77777777" w:rsidR="000D6374" w:rsidRPr="004A236B" w:rsidRDefault="000D6374" w:rsidP="00E04C8E">
            <w:pPr>
              <w:pStyle w:val="a6"/>
              <w:spacing w:line="276" w:lineRule="auto"/>
              <w:rPr>
                <w:b/>
              </w:rPr>
            </w:pPr>
          </w:p>
        </w:tc>
        <w:tc>
          <w:tcPr>
            <w:tcW w:w="4266" w:type="pct"/>
            <w:shd w:val="clear" w:color="auto" w:fill="auto"/>
          </w:tcPr>
          <w:p w14:paraId="4B50BC4F" w14:textId="77777777" w:rsidR="000D6374" w:rsidRPr="004A236B" w:rsidRDefault="000D6374" w:rsidP="00E04C8E">
            <w:pPr>
              <w:pStyle w:val="a6"/>
              <w:spacing w:line="276" w:lineRule="auto"/>
              <w:rPr>
                <w:b/>
                <w:lang w:val="es-ES"/>
              </w:rPr>
            </w:pPr>
            <w:r w:rsidRPr="004A236B">
              <w:rPr>
                <w:b/>
                <w:lang w:val="es-ES"/>
              </w:rPr>
              <w:t xml:space="preserve">PA:                           </w:t>
            </w:r>
            <w:r w:rsidRPr="004A236B">
              <w:rPr>
                <w:lang w:val="es-ES"/>
              </w:rPr>
              <w:t xml:space="preserve">  </w:t>
            </w:r>
            <w:r w:rsidRPr="004A236B">
              <w:rPr>
                <w:b/>
                <w:lang w:val="es-ES"/>
              </w:rPr>
              <w:t>FC:</w:t>
            </w:r>
            <w:r w:rsidRPr="004A236B">
              <w:rPr>
                <w:lang w:val="es-ES"/>
              </w:rPr>
              <w:t xml:space="preserve">                </w:t>
            </w:r>
            <w:r w:rsidRPr="004A236B">
              <w:rPr>
                <w:b/>
                <w:lang w:val="es-ES"/>
              </w:rPr>
              <w:t>FR:</w:t>
            </w:r>
            <w:r w:rsidRPr="004A236B">
              <w:rPr>
                <w:lang w:val="es-ES"/>
              </w:rPr>
              <w:t xml:space="preserve">                </w:t>
            </w:r>
            <w:r w:rsidRPr="004A236B">
              <w:rPr>
                <w:b/>
                <w:lang w:val="es-ES"/>
              </w:rPr>
              <w:t>SpO</w:t>
            </w:r>
            <w:r w:rsidRPr="004A236B">
              <w:rPr>
                <w:b/>
                <w:vertAlign w:val="subscript"/>
                <w:lang w:val="es-ES"/>
              </w:rPr>
              <w:t>2</w:t>
            </w:r>
            <w:r w:rsidRPr="004A236B">
              <w:rPr>
                <w:b/>
                <w:lang w:val="es-ES"/>
              </w:rPr>
              <w:t>:</w:t>
            </w:r>
            <w:r w:rsidRPr="004A236B">
              <w:rPr>
                <w:lang w:val="es-ES"/>
              </w:rPr>
              <w:t xml:space="preserve">           </w:t>
            </w:r>
            <w:r w:rsidRPr="004A236B">
              <w:rPr>
                <w:b/>
                <w:lang w:val="es-ES"/>
              </w:rPr>
              <w:t>Temp:</w:t>
            </w:r>
          </w:p>
        </w:tc>
      </w:tr>
    </w:tbl>
    <w:p w14:paraId="2236A1E0" w14:textId="4EE4F709" w:rsidR="00153A70" w:rsidRPr="004A236B" w:rsidRDefault="00153A70">
      <w:pPr>
        <w:spacing w:before="100" w:after="200" w:line="276" w:lineRule="auto"/>
        <w:rPr>
          <w:lang w:val="es-ES"/>
        </w:rPr>
      </w:pPr>
    </w:p>
    <w:p w14:paraId="3B235905" w14:textId="561AEA4F" w:rsidR="00153A70" w:rsidRPr="004A236B" w:rsidRDefault="00153A70" w:rsidP="00153A70">
      <w:pPr>
        <w:pStyle w:val="1"/>
        <w:rPr>
          <w:lang w:val="es-ES"/>
        </w:rPr>
      </w:pPr>
      <w:r w:rsidRPr="004A236B">
        <w:rPr>
          <w:lang w:val="es-ES"/>
        </w:rPr>
        <w:t>Balance hídrico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853"/>
        <w:gridCol w:w="848"/>
        <w:gridCol w:w="842"/>
        <w:gridCol w:w="855"/>
        <w:gridCol w:w="860"/>
        <w:gridCol w:w="813"/>
        <w:gridCol w:w="980"/>
        <w:gridCol w:w="800"/>
        <w:gridCol w:w="1005"/>
        <w:gridCol w:w="813"/>
      </w:tblGrid>
      <w:tr w:rsidR="003809D7" w:rsidRPr="00CA541D" w14:paraId="3E167EC3" w14:textId="77777777" w:rsidTr="00E04C8E">
        <w:tc>
          <w:tcPr>
            <w:tcW w:w="9628" w:type="dxa"/>
            <w:gridSpan w:val="11"/>
            <w:shd w:val="clear" w:color="auto" w:fill="auto"/>
          </w:tcPr>
          <w:p w14:paraId="52146103" w14:textId="77777777" w:rsidR="001E3D93" w:rsidRPr="004A236B" w:rsidRDefault="003809D7" w:rsidP="003809D7">
            <w:pPr>
              <w:pStyle w:val="a6"/>
              <w:rPr>
                <w:lang w:val="es-ES"/>
              </w:rPr>
            </w:pPr>
            <w:r w:rsidRPr="004A236B">
              <w:rPr>
                <w:b/>
                <w:bCs/>
                <w:lang w:val="es-ES"/>
              </w:rPr>
              <w:t xml:space="preserve">Nombre de la paciente: </w:t>
            </w:r>
            <w:r w:rsidRPr="004A236B">
              <w:rPr>
                <w:bCs/>
                <w:lang w:val="es-ES"/>
              </w:rPr>
              <w:t>Mary West</w:t>
            </w:r>
            <w:r w:rsidRPr="004A236B">
              <w:rPr>
                <w:b/>
                <w:bCs/>
                <w:lang w:val="es-ES"/>
              </w:rPr>
              <w:t xml:space="preserve">   Sexo: </w:t>
            </w:r>
            <w:r w:rsidRPr="004A236B">
              <w:rPr>
                <w:lang w:val="es-ES"/>
              </w:rPr>
              <w:t xml:space="preserve">femenino    </w:t>
            </w:r>
          </w:p>
          <w:p w14:paraId="205027E0" w14:textId="40E5FC7F" w:rsidR="003809D7" w:rsidRPr="004A236B" w:rsidRDefault="003809D7" w:rsidP="003809D7">
            <w:pPr>
              <w:pStyle w:val="a6"/>
              <w:rPr>
                <w:b/>
                <w:bCs/>
                <w:sz w:val="12"/>
                <w:szCs w:val="12"/>
                <w:lang w:val="es-ES"/>
              </w:rPr>
            </w:pPr>
            <w:r w:rsidRPr="004A236B">
              <w:rPr>
                <w:b/>
                <w:bCs/>
                <w:lang w:val="es-ES"/>
              </w:rPr>
              <w:t xml:space="preserve">Alergias: </w:t>
            </w:r>
            <w:r w:rsidRPr="004A236B">
              <w:rPr>
                <w:lang w:val="es-ES"/>
              </w:rPr>
              <w:t xml:space="preserve">ninguna conocida    </w:t>
            </w:r>
            <w:r w:rsidRPr="004A236B">
              <w:rPr>
                <w:b/>
                <w:bCs/>
                <w:lang w:val="es-ES"/>
              </w:rPr>
              <w:t xml:space="preserve">Fecha de nacimiento: </w:t>
            </w:r>
            <w:r w:rsidRPr="004A236B">
              <w:rPr>
                <w:bCs/>
                <w:lang w:val="es-ES"/>
              </w:rPr>
              <w:t>18/10-XXXX</w:t>
            </w:r>
            <w:r w:rsidRPr="004A236B">
              <w:rPr>
                <w:lang w:val="es-ES"/>
              </w:rPr>
              <w:t xml:space="preserve">  </w:t>
            </w:r>
          </w:p>
        </w:tc>
      </w:tr>
      <w:tr w:rsidR="003809D7" w:rsidRPr="00CA541D" w14:paraId="0D001337" w14:textId="77777777" w:rsidTr="00E04C8E">
        <w:tc>
          <w:tcPr>
            <w:tcW w:w="9628" w:type="dxa"/>
            <w:gridSpan w:val="11"/>
            <w:shd w:val="clear" w:color="auto" w:fill="auto"/>
          </w:tcPr>
          <w:p w14:paraId="1468A148" w14:textId="4062F1AA" w:rsidR="003809D7" w:rsidRPr="004A236B" w:rsidRDefault="003809D7" w:rsidP="003809D7">
            <w:pPr>
              <w:pStyle w:val="a6"/>
              <w:rPr>
                <w:sz w:val="12"/>
                <w:szCs w:val="12"/>
                <w:lang w:val="es-ES"/>
              </w:rPr>
            </w:pPr>
            <w:r w:rsidRPr="004A236B">
              <w:rPr>
                <w:b/>
                <w:bCs/>
                <w:lang w:val="es-ES"/>
              </w:rPr>
              <w:t xml:space="preserve">Edad: </w:t>
            </w:r>
            <w:r w:rsidRPr="004A236B">
              <w:rPr>
                <w:bCs/>
                <w:lang w:val="es-ES"/>
              </w:rPr>
              <w:t>65</w:t>
            </w:r>
            <w:r w:rsidRPr="004A236B">
              <w:rPr>
                <w:lang w:val="es-ES"/>
              </w:rPr>
              <w:t xml:space="preserve"> años       </w:t>
            </w:r>
            <w:r w:rsidRPr="004A236B">
              <w:rPr>
                <w:b/>
                <w:bCs/>
                <w:lang w:val="es-ES"/>
              </w:rPr>
              <w:t xml:space="preserve">Estatura: </w:t>
            </w:r>
            <w:r w:rsidRPr="004A236B">
              <w:rPr>
                <w:lang w:val="es-ES"/>
              </w:rPr>
              <w:t xml:space="preserve">170 cm          </w:t>
            </w:r>
            <w:r w:rsidRPr="004A236B">
              <w:rPr>
                <w:b/>
                <w:bCs/>
                <w:lang w:val="es-ES"/>
              </w:rPr>
              <w:t xml:space="preserve">Peso: </w:t>
            </w:r>
            <w:r w:rsidRPr="004A236B">
              <w:rPr>
                <w:lang w:val="es-ES"/>
              </w:rPr>
              <w:t xml:space="preserve">61 kg       </w:t>
            </w:r>
            <w:r w:rsidRPr="004A236B">
              <w:rPr>
                <w:b/>
                <w:bCs/>
                <w:lang w:val="es-ES"/>
              </w:rPr>
              <w:t xml:space="preserve">Número de registro médico: </w:t>
            </w:r>
            <w:r w:rsidRPr="004A236B">
              <w:rPr>
                <w:lang w:val="es-ES"/>
              </w:rPr>
              <w:t xml:space="preserve">00156330  </w:t>
            </w:r>
          </w:p>
        </w:tc>
      </w:tr>
      <w:tr w:rsidR="003809D7" w:rsidRPr="00CA541D" w14:paraId="79E955D3" w14:textId="77777777" w:rsidTr="00E04C8E">
        <w:tc>
          <w:tcPr>
            <w:tcW w:w="9628" w:type="dxa"/>
            <w:gridSpan w:val="11"/>
            <w:shd w:val="clear" w:color="auto" w:fill="auto"/>
          </w:tcPr>
          <w:p w14:paraId="7BFB7CA2" w14:textId="2EDDE9F7" w:rsidR="003809D7" w:rsidRPr="004A236B" w:rsidRDefault="003809D7" w:rsidP="003809D7">
            <w:pPr>
              <w:pStyle w:val="a6"/>
              <w:rPr>
                <w:sz w:val="12"/>
                <w:szCs w:val="12"/>
                <w:lang w:val="es-ES"/>
              </w:rPr>
            </w:pPr>
            <w:r w:rsidRPr="004A236B">
              <w:rPr>
                <w:b/>
                <w:bCs/>
                <w:lang w:val="es-ES"/>
              </w:rPr>
              <w:t xml:space="preserve">Diagnóstico: </w:t>
            </w:r>
            <w:r w:rsidRPr="004A236B">
              <w:rPr>
                <w:bCs/>
                <w:lang w:val="es-ES"/>
              </w:rPr>
              <w:t xml:space="preserve">Tumor </w:t>
            </w:r>
            <w:r w:rsidRPr="004A236B">
              <w:rPr>
                <w:lang w:val="es-ES"/>
              </w:rPr>
              <w:t xml:space="preserve">benigno en el esófago       </w:t>
            </w:r>
            <w:r w:rsidRPr="004A236B">
              <w:rPr>
                <w:b/>
                <w:bCs/>
                <w:lang w:val="es-ES"/>
              </w:rPr>
              <w:t xml:space="preserve">Fecha de ingreso: </w:t>
            </w:r>
            <w:r w:rsidRPr="004A236B">
              <w:rPr>
                <w:bCs/>
                <w:lang w:val="es-ES"/>
              </w:rPr>
              <w:t>ayer</w:t>
            </w:r>
          </w:p>
        </w:tc>
      </w:tr>
      <w:tr w:rsidR="003809D7" w:rsidRPr="00CA541D" w14:paraId="17334240" w14:textId="77777777" w:rsidTr="00E04C8E">
        <w:tc>
          <w:tcPr>
            <w:tcW w:w="9628" w:type="dxa"/>
            <w:gridSpan w:val="11"/>
            <w:shd w:val="clear" w:color="auto" w:fill="auto"/>
          </w:tcPr>
          <w:p w14:paraId="7DF766E4" w14:textId="12656F17" w:rsidR="003809D7" w:rsidRPr="004A236B" w:rsidRDefault="003809D7" w:rsidP="003809D7">
            <w:pPr>
              <w:pStyle w:val="a6"/>
              <w:rPr>
                <w:b/>
                <w:bCs/>
                <w:sz w:val="12"/>
                <w:szCs w:val="12"/>
                <w:lang w:val="es-ES"/>
              </w:rPr>
            </w:pPr>
            <w:r w:rsidRPr="004A236B">
              <w:rPr>
                <w:b/>
                <w:bCs/>
                <w:lang w:val="es-ES"/>
              </w:rPr>
              <w:t xml:space="preserve">Centro: </w:t>
            </w:r>
            <w:r w:rsidRPr="004A236B">
              <w:rPr>
                <w:bCs/>
                <w:lang w:val="es-ES"/>
              </w:rPr>
              <w:t>unidad de cirugía</w:t>
            </w:r>
            <w:r w:rsidRPr="004A236B">
              <w:rPr>
                <w:b/>
                <w:bCs/>
                <w:lang w:val="es-ES"/>
              </w:rPr>
              <w:t xml:space="preserve">         Voluntades anticipadas: </w:t>
            </w:r>
            <w:r w:rsidRPr="004A236B">
              <w:rPr>
                <w:bCs/>
                <w:lang w:val="es-ES"/>
              </w:rPr>
              <w:t xml:space="preserve">No            </w:t>
            </w:r>
            <w:r w:rsidRPr="004A236B">
              <w:rPr>
                <w:b/>
                <w:bCs/>
                <w:lang w:val="es-ES"/>
              </w:rPr>
              <w:t xml:space="preserve"> Precauciones de aislamiento: </w:t>
            </w:r>
            <w:r w:rsidRPr="004A236B">
              <w:rPr>
                <w:bCs/>
                <w:lang w:val="es-ES"/>
              </w:rPr>
              <w:t>ninguna</w:t>
            </w:r>
          </w:p>
        </w:tc>
      </w:tr>
      <w:tr w:rsidR="00153A70" w:rsidRPr="00CA541D" w14:paraId="0EF9DC74" w14:textId="77777777" w:rsidTr="00E04C8E">
        <w:tc>
          <w:tcPr>
            <w:tcW w:w="9628" w:type="dxa"/>
            <w:gridSpan w:val="11"/>
            <w:shd w:val="clear" w:color="auto" w:fill="4472C4"/>
          </w:tcPr>
          <w:p w14:paraId="248149D3" w14:textId="77777777" w:rsidR="00153A70" w:rsidRPr="004A236B" w:rsidRDefault="00153A70" w:rsidP="00196258">
            <w:pPr>
              <w:pStyle w:val="a6"/>
              <w:rPr>
                <w:sz w:val="4"/>
                <w:szCs w:val="4"/>
                <w:lang w:val="es-ES"/>
              </w:rPr>
            </w:pPr>
          </w:p>
        </w:tc>
      </w:tr>
      <w:tr w:rsidR="00153A70" w:rsidRPr="004A236B" w14:paraId="4316F2D7" w14:textId="77777777" w:rsidTr="00E04C8E">
        <w:trPr>
          <w:trHeight w:val="64"/>
        </w:trPr>
        <w:tc>
          <w:tcPr>
            <w:tcW w:w="9628" w:type="dxa"/>
            <w:gridSpan w:val="11"/>
            <w:shd w:val="clear" w:color="auto" w:fill="auto"/>
          </w:tcPr>
          <w:p w14:paraId="228AF57B" w14:textId="77777777" w:rsidR="00153A70" w:rsidRPr="004A236B" w:rsidRDefault="00153A70" w:rsidP="00196258">
            <w:pPr>
              <w:pStyle w:val="a6"/>
              <w:rPr>
                <w:b/>
                <w:lang w:val="es-ES"/>
              </w:rPr>
            </w:pPr>
            <w:r w:rsidRPr="004A236B">
              <w:rPr>
                <w:b/>
                <w:lang w:val="es-ES"/>
              </w:rPr>
              <w:t>Notas:</w:t>
            </w:r>
          </w:p>
          <w:p w14:paraId="47F83105" w14:textId="77777777" w:rsidR="00153A70" w:rsidRPr="004A236B" w:rsidRDefault="00153A70" w:rsidP="00196258">
            <w:pPr>
              <w:pStyle w:val="a6"/>
              <w:rPr>
                <w:b/>
                <w:lang w:val="es-ES"/>
              </w:rPr>
            </w:pPr>
          </w:p>
          <w:p w14:paraId="177D75A5" w14:textId="77777777" w:rsidR="00153A70" w:rsidRPr="004A236B" w:rsidRDefault="00153A70" w:rsidP="00196258">
            <w:pPr>
              <w:pStyle w:val="a6"/>
              <w:rPr>
                <w:b/>
                <w:lang w:val="es-ES"/>
              </w:rPr>
            </w:pPr>
          </w:p>
        </w:tc>
      </w:tr>
      <w:tr w:rsidR="00153A70" w:rsidRPr="004A236B" w14:paraId="31EBA3D3" w14:textId="77777777" w:rsidTr="00E04C8E">
        <w:trPr>
          <w:trHeight w:val="64"/>
        </w:trPr>
        <w:tc>
          <w:tcPr>
            <w:tcW w:w="1198" w:type="dxa"/>
            <w:shd w:val="clear" w:color="auto" w:fill="auto"/>
          </w:tcPr>
          <w:p w14:paraId="626EE8E9" w14:textId="77777777" w:rsidR="00153A70" w:rsidRPr="004A236B" w:rsidRDefault="00153A70" w:rsidP="00196258">
            <w:pPr>
              <w:pStyle w:val="a6"/>
              <w:rPr>
                <w:b/>
                <w:lang w:val="es-ES"/>
              </w:rPr>
            </w:pPr>
          </w:p>
        </w:tc>
        <w:tc>
          <w:tcPr>
            <w:tcW w:w="4321" w:type="dxa"/>
            <w:gridSpan w:val="5"/>
            <w:shd w:val="clear" w:color="auto" w:fill="auto"/>
          </w:tcPr>
          <w:p w14:paraId="53EA256F" w14:textId="77777777" w:rsidR="00153A70" w:rsidRPr="004A236B" w:rsidRDefault="00153A70" w:rsidP="00196258">
            <w:pPr>
              <w:pStyle w:val="a6"/>
              <w:rPr>
                <w:b/>
                <w:lang w:val="es-ES"/>
              </w:rPr>
            </w:pPr>
            <w:r w:rsidRPr="004A236B">
              <w:rPr>
                <w:b/>
                <w:lang w:val="es-ES"/>
              </w:rPr>
              <w:t>Entrada</w:t>
            </w:r>
          </w:p>
        </w:tc>
        <w:tc>
          <w:tcPr>
            <w:tcW w:w="4109" w:type="dxa"/>
            <w:gridSpan w:val="5"/>
            <w:shd w:val="clear" w:color="auto" w:fill="auto"/>
          </w:tcPr>
          <w:p w14:paraId="58AAF7A7" w14:textId="77777777" w:rsidR="00153A70" w:rsidRPr="004A236B" w:rsidRDefault="00153A70" w:rsidP="00196258">
            <w:pPr>
              <w:pStyle w:val="a6"/>
              <w:rPr>
                <w:b/>
                <w:lang w:val="es-ES"/>
              </w:rPr>
            </w:pPr>
            <w:r w:rsidRPr="004A236B">
              <w:rPr>
                <w:b/>
                <w:lang w:val="es-ES"/>
              </w:rPr>
              <w:t>Salida</w:t>
            </w:r>
          </w:p>
        </w:tc>
      </w:tr>
      <w:tr w:rsidR="00E04C8E" w:rsidRPr="004A236B" w14:paraId="22A66DA8" w14:textId="77777777" w:rsidTr="00E04C8E">
        <w:trPr>
          <w:trHeight w:val="64"/>
        </w:trPr>
        <w:tc>
          <w:tcPr>
            <w:tcW w:w="1198" w:type="dxa"/>
            <w:shd w:val="clear" w:color="auto" w:fill="auto"/>
          </w:tcPr>
          <w:p w14:paraId="37F8AD8B" w14:textId="77777777" w:rsidR="00153A70" w:rsidRPr="004A236B" w:rsidRDefault="00153A70" w:rsidP="00196258">
            <w:pPr>
              <w:pStyle w:val="a6"/>
              <w:rPr>
                <w:b/>
                <w:lang w:val="es-ES"/>
              </w:rPr>
            </w:pPr>
            <w:r w:rsidRPr="004A236B">
              <w:rPr>
                <w:b/>
                <w:lang w:val="es-ES"/>
              </w:rPr>
              <w:t>Fecha y hora</w:t>
            </w:r>
          </w:p>
        </w:tc>
        <w:tc>
          <w:tcPr>
            <w:tcW w:w="865" w:type="dxa"/>
            <w:shd w:val="clear" w:color="auto" w:fill="auto"/>
          </w:tcPr>
          <w:p w14:paraId="5A2689CE" w14:textId="77777777" w:rsidR="00153A70" w:rsidRPr="004A236B" w:rsidRDefault="00153A70" w:rsidP="00196258">
            <w:pPr>
              <w:pStyle w:val="a6"/>
              <w:rPr>
                <w:b/>
                <w:lang w:val="es-ES"/>
              </w:rPr>
            </w:pPr>
            <w:r w:rsidRPr="004A236B">
              <w:rPr>
                <w:b/>
                <w:lang w:val="es-ES"/>
              </w:rPr>
              <w:t xml:space="preserve">Oral </w:t>
            </w:r>
          </w:p>
        </w:tc>
        <w:tc>
          <w:tcPr>
            <w:tcW w:w="863" w:type="dxa"/>
            <w:shd w:val="clear" w:color="auto" w:fill="auto"/>
          </w:tcPr>
          <w:p w14:paraId="13819BA6" w14:textId="77777777" w:rsidR="00153A70" w:rsidRPr="004A236B" w:rsidRDefault="00153A70" w:rsidP="00196258">
            <w:pPr>
              <w:pStyle w:val="a6"/>
              <w:rPr>
                <w:b/>
                <w:lang w:val="es-ES"/>
              </w:rPr>
            </w:pPr>
            <w:r w:rsidRPr="004A236B">
              <w:rPr>
                <w:b/>
                <w:lang w:val="es-ES"/>
              </w:rPr>
              <w:t>NG</w:t>
            </w:r>
          </w:p>
        </w:tc>
        <w:tc>
          <w:tcPr>
            <w:tcW w:w="862" w:type="dxa"/>
            <w:shd w:val="clear" w:color="auto" w:fill="auto"/>
          </w:tcPr>
          <w:p w14:paraId="6E3CF3C9" w14:textId="77777777" w:rsidR="00153A70" w:rsidRPr="004A236B" w:rsidRDefault="00153A70" w:rsidP="00196258">
            <w:pPr>
              <w:pStyle w:val="a6"/>
              <w:rPr>
                <w:b/>
                <w:lang w:val="es-ES"/>
              </w:rPr>
            </w:pPr>
            <w:r w:rsidRPr="004A236B">
              <w:rPr>
                <w:b/>
                <w:lang w:val="es-ES"/>
              </w:rPr>
              <w:t>IV</w:t>
            </w:r>
          </w:p>
        </w:tc>
        <w:tc>
          <w:tcPr>
            <w:tcW w:w="865" w:type="dxa"/>
            <w:shd w:val="clear" w:color="auto" w:fill="auto"/>
          </w:tcPr>
          <w:p w14:paraId="336166F9" w14:textId="77777777" w:rsidR="00153A70" w:rsidRPr="004A236B" w:rsidRDefault="00153A70" w:rsidP="00196258">
            <w:pPr>
              <w:pStyle w:val="a6"/>
              <w:rPr>
                <w:b/>
                <w:lang w:val="es-ES"/>
              </w:rPr>
            </w:pPr>
            <w:r w:rsidRPr="004A236B">
              <w:rPr>
                <w:b/>
                <w:lang w:val="es-ES"/>
              </w:rPr>
              <w:t>IVPB</w:t>
            </w:r>
          </w:p>
        </w:tc>
        <w:tc>
          <w:tcPr>
            <w:tcW w:w="866" w:type="dxa"/>
            <w:shd w:val="clear" w:color="auto" w:fill="auto"/>
          </w:tcPr>
          <w:p w14:paraId="3AB82929" w14:textId="77777777" w:rsidR="00153A70" w:rsidRPr="004A236B" w:rsidRDefault="00153A70" w:rsidP="00196258">
            <w:pPr>
              <w:pStyle w:val="a6"/>
              <w:rPr>
                <w:b/>
                <w:lang w:val="es-ES"/>
              </w:rPr>
            </w:pPr>
            <w:r w:rsidRPr="004A236B">
              <w:rPr>
                <w:b/>
                <w:lang w:val="es-ES"/>
              </w:rPr>
              <w:t>Otros</w:t>
            </w:r>
          </w:p>
        </w:tc>
        <w:tc>
          <w:tcPr>
            <w:tcW w:w="817" w:type="dxa"/>
            <w:shd w:val="clear" w:color="auto" w:fill="auto"/>
          </w:tcPr>
          <w:p w14:paraId="460FE768" w14:textId="77777777" w:rsidR="00153A70" w:rsidRPr="004A236B" w:rsidRDefault="00153A70" w:rsidP="00196258">
            <w:pPr>
              <w:pStyle w:val="a6"/>
              <w:rPr>
                <w:b/>
                <w:lang w:val="es-ES"/>
              </w:rPr>
            </w:pPr>
            <w:r w:rsidRPr="004A236B">
              <w:rPr>
                <w:b/>
                <w:lang w:val="es-ES"/>
              </w:rPr>
              <w:t>Orina</w:t>
            </w:r>
          </w:p>
        </w:tc>
        <w:tc>
          <w:tcPr>
            <w:tcW w:w="843" w:type="dxa"/>
            <w:shd w:val="clear" w:color="auto" w:fill="auto"/>
          </w:tcPr>
          <w:p w14:paraId="6B2D4EA1" w14:textId="77777777" w:rsidR="00153A70" w:rsidRPr="004A236B" w:rsidRDefault="00153A70" w:rsidP="00196258">
            <w:pPr>
              <w:pStyle w:val="a6"/>
              <w:rPr>
                <w:b/>
                <w:lang w:val="es-ES"/>
              </w:rPr>
            </w:pPr>
            <w:r w:rsidRPr="004A236B">
              <w:rPr>
                <w:b/>
                <w:lang w:val="es-ES"/>
              </w:rPr>
              <w:t>Vómitos</w:t>
            </w:r>
          </w:p>
        </w:tc>
        <w:tc>
          <w:tcPr>
            <w:tcW w:w="814" w:type="dxa"/>
            <w:shd w:val="clear" w:color="auto" w:fill="auto"/>
          </w:tcPr>
          <w:p w14:paraId="442E6C20" w14:textId="77777777" w:rsidR="00153A70" w:rsidRPr="004A236B" w:rsidRDefault="00153A70" w:rsidP="00196258">
            <w:pPr>
              <w:pStyle w:val="a6"/>
              <w:rPr>
                <w:b/>
                <w:lang w:val="es-ES"/>
              </w:rPr>
            </w:pPr>
            <w:r w:rsidRPr="004A236B">
              <w:rPr>
                <w:b/>
                <w:lang w:val="es-ES"/>
              </w:rPr>
              <w:t>NG</w:t>
            </w:r>
          </w:p>
        </w:tc>
        <w:tc>
          <w:tcPr>
            <w:tcW w:w="818" w:type="dxa"/>
            <w:shd w:val="clear" w:color="auto" w:fill="auto"/>
          </w:tcPr>
          <w:p w14:paraId="43F6E85C" w14:textId="77777777" w:rsidR="00153A70" w:rsidRPr="004A236B" w:rsidRDefault="00153A70" w:rsidP="00196258">
            <w:pPr>
              <w:pStyle w:val="a6"/>
              <w:rPr>
                <w:b/>
                <w:lang w:val="es-ES"/>
              </w:rPr>
            </w:pPr>
            <w:r w:rsidRPr="004A236B">
              <w:rPr>
                <w:b/>
                <w:lang w:val="es-ES"/>
              </w:rPr>
              <w:t>Tipo de</w:t>
            </w:r>
          </w:p>
          <w:p w14:paraId="723CD800" w14:textId="77777777" w:rsidR="00153A70" w:rsidRPr="004A236B" w:rsidRDefault="00153A70" w:rsidP="00196258">
            <w:pPr>
              <w:pStyle w:val="a6"/>
              <w:rPr>
                <w:b/>
                <w:lang w:val="es-ES"/>
              </w:rPr>
            </w:pPr>
            <w:r w:rsidRPr="004A236B">
              <w:rPr>
                <w:b/>
                <w:lang w:val="es-ES"/>
              </w:rPr>
              <w:t>drenajes</w:t>
            </w:r>
          </w:p>
        </w:tc>
        <w:tc>
          <w:tcPr>
            <w:tcW w:w="817" w:type="dxa"/>
            <w:shd w:val="clear" w:color="auto" w:fill="auto"/>
          </w:tcPr>
          <w:p w14:paraId="23377C40" w14:textId="77777777" w:rsidR="00153A70" w:rsidRPr="004A236B" w:rsidRDefault="00153A70" w:rsidP="00196258">
            <w:pPr>
              <w:pStyle w:val="a6"/>
              <w:rPr>
                <w:b/>
                <w:lang w:val="es-ES"/>
              </w:rPr>
            </w:pPr>
            <w:r w:rsidRPr="004A236B">
              <w:rPr>
                <w:b/>
                <w:lang w:val="es-ES"/>
              </w:rPr>
              <w:t>Otros</w:t>
            </w:r>
          </w:p>
        </w:tc>
      </w:tr>
      <w:tr w:rsidR="00E04C8E" w:rsidRPr="004A236B" w14:paraId="658CB4F0" w14:textId="77777777" w:rsidTr="00E04C8E">
        <w:trPr>
          <w:trHeight w:val="64"/>
        </w:trPr>
        <w:tc>
          <w:tcPr>
            <w:tcW w:w="1198" w:type="dxa"/>
            <w:shd w:val="clear" w:color="auto" w:fill="auto"/>
          </w:tcPr>
          <w:p w14:paraId="65C987AB" w14:textId="77777777" w:rsidR="00B06FA9" w:rsidRPr="004A236B" w:rsidRDefault="00B06FA9" w:rsidP="00B06FA9">
            <w:pPr>
              <w:pStyle w:val="a6"/>
              <w:rPr>
                <w:b/>
                <w:lang w:val="es-ES"/>
              </w:rPr>
            </w:pPr>
            <w:r w:rsidRPr="004A236B">
              <w:rPr>
                <w:b/>
                <w:lang w:val="es-ES"/>
              </w:rPr>
              <w:t>23-07</w:t>
            </w:r>
          </w:p>
        </w:tc>
        <w:tc>
          <w:tcPr>
            <w:tcW w:w="865" w:type="dxa"/>
            <w:shd w:val="clear" w:color="auto" w:fill="auto"/>
          </w:tcPr>
          <w:p w14:paraId="6ACA9C46" w14:textId="77777777" w:rsidR="00B06FA9" w:rsidRPr="004A236B" w:rsidRDefault="00B06FA9" w:rsidP="00B06FA9">
            <w:pPr>
              <w:pStyle w:val="a6"/>
              <w:rPr>
                <w:sz w:val="20"/>
                <w:lang w:val="es-ES"/>
              </w:rPr>
            </w:pPr>
          </w:p>
        </w:tc>
        <w:tc>
          <w:tcPr>
            <w:tcW w:w="863" w:type="dxa"/>
            <w:shd w:val="clear" w:color="auto" w:fill="auto"/>
          </w:tcPr>
          <w:p w14:paraId="64F98689" w14:textId="77777777" w:rsidR="00B06FA9" w:rsidRPr="004A236B" w:rsidRDefault="00B06FA9" w:rsidP="00B06FA9">
            <w:pPr>
              <w:pStyle w:val="a6"/>
              <w:rPr>
                <w:sz w:val="20"/>
                <w:lang w:val="es-ES"/>
              </w:rPr>
            </w:pPr>
            <w:r w:rsidRPr="004A236B">
              <w:rPr>
                <w:sz w:val="20"/>
                <w:lang w:val="es-ES"/>
              </w:rPr>
              <w:t>340 ml</w:t>
            </w:r>
          </w:p>
          <w:p w14:paraId="53AB18F9" w14:textId="77777777" w:rsidR="00B06FA9" w:rsidRPr="004A236B" w:rsidRDefault="00B06FA9" w:rsidP="00B06FA9">
            <w:pPr>
              <w:pStyle w:val="a6"/>
              <w:rPr>
                <w:sz w:val="20"/>
                <w:lang w:val="es-ES"/>
              </w:rPr>
            </w:pPr>
          </w:p>
          <w:p w14:paraId="65E9F52D" w14:textId="77777777" w:rsidR="00B06FA9" w:rsidRPr="004A236B" w:rsidRDefault="00B06FA9" w:rsidP="00B06FA9">
            <w:pPr>
              <w:pStyle w:val="a6"/>
              <w:rPr>
                <w:sz w:val="20"/>
                <w:lang w:val="es-ES"/>
              </w:rPr>
            </w:pPr>
            <w:r w:rsidRPr="004A236B">
              <w:rPr>
                <w:sz w:val="20"/>
                <w:lang w:val="es-ES"/>
              </w:rPr>
              <w:t>250 ml</w:t>
            </w:r>
          </w:p>
          <w:p w14:paraId="5B6FAEB1" w14:textId="77777777" w:rsidR="00B06FA9" w:rsidRPr="004A236B" w:rsidRDefault="00B06FA9" w:rsidP="00B06FA9">
            <w:pPr>
              <w:pStyle w:val="a6"/>
              <w:rPr>
                <w:sz w:val="20"/>
                <w:lang w:val="es-ES"/>
              </w:rPr>
            </w:pPr>
          </w:p>
          <w:p w14:paraId="668D92FE" w14:textId="77777777" w:rsidR="00B06FA9" w:rsidRPr="004A236B" w:rsidRDefault="00B06FA9" w:rsidP="00B06FA9">
            <w:pPr>
              <w:pStyle w:val="a6"/>
              <w:rPr>
                <w:sz w:val="20"/>
                <w:lang w:val="es-ES"/>
              </w:rPr>
            </w:pPr>
          </w:p>
          <w:p w14:paraId="604CFA2E" w14:textId="77777777" w:rsidR="00B06FA9" w:rsidRPr="004A236B" w:rsidRDefault="00B06FA9" w:rsidP="00B06FA9">
            <w:pPr>
              <w:pStyle w:val="a6"/>
              <w:rPr>
                <w:sz w:val="20"/>
                <w:lang w:val="es-ES"/>
              </w:rPr>
            </w:pPr>
          </w:p>
          <w:p w14:paraId="0426A3BC" w14:textId="77777777" w:rsidR="00B06FA9" w:rsidRPr="004A236B" w:rsidRDefault="00B06FA9" w:rsidP="00B06FA9">
            <w:pPr>
              <w:pStyle w:val="a6"/>
              <w:rPr>
                <w:sz w:val="20"/>
                <w:lang w:val="es-ES"/>
              </w:rPr>
            </w:pPr>
          </w:p>
          <w:p w14:paraId="79DA0CDB" w14:textId="77777777" w:rsidR="00B06FA9" w:rsidRPr="004A236B" w:rsidRDefault="00B06FA9" w:rsidP="00B06FA9">
            <w:pPr>
              <w:pStyle w:val="a6"/>
              <w:rPr>
                <w:sz w:val="20"/>
                <w:lang w:val="es-ES"/>
              </w:rPr>
            </w:pPr>
          </w:p>
        </w:tc>
        <w:tc>
          <w:tcPr>
            <w:tcW w:w="862" w:type="dxa"/>
            <w:shd w:val="clear" w:color="auto" w:fill="auto"/>
          </w:tcPr>
          <w:p w14:paraId="3D2C2F43" w14:textId="77777777" w:rsidR="00B06FA9" w:rsidRPr="004A236B" w:rsidRDefault="00B06FA9" w:rsidP="00B06FA9">
            <w:pPr>
              <w:pStyle w:val="a6"/>
              <w:rPr>
                <w:sz w:val="20"/>
                <w:lang w:val="es-ES"/>
              </w:rPr>
            </w:pPr>
          </w:p>
        </w:tc>
        <w:tc>
          <w:tcPr>
            <w:tcW w:w="865" w:type="dxa"/>
            <w:shd w:val="clear" w:color="auto" w:fill="auto"/>
          </w:tcPr>
          <w:p w14:paraId="631DE100" w14:textId="77777777" w:rsidR="00B06FA9" w:rsidRPr="004A236B" w:rsidRDefault="00B06FA9" w:rsidP="00B06FA9">
            <w:pPr>
              <w:pStyle w:val="a6"/>
              <w:rPr>
                <w:sz w:val="20"/>
                <w:lang w:val="es-ES"/>
              </w:rPr>
            </w:pPr>
          </w:p>
        </w:tc>
        <w:tc>
          <w:tcPr>
            <w:tcW w:w="866" w:type="dxa"/>
            <w:shd w:val="clear" w:color="auto" w:fill="auto"/>
          </w:tcPr>
          <w:p w14:paraId="0C4D97AB" w14:textId="77777777" w:rsidR="00B06FA9" w:rsidRPr="004A236B" w:rsidRDefault="00B06FA9" w:rsidP="00B06FA9">
            <w:pPr>
              <w:pStyle w:val="a6"/>
              <w:rPr>
                <w:sz w:val="20"/>
                <w:lang w:val="es-ES"/>
              </w:rPr>
            </w:pPr>
          </w:p>
        </w:tc>
        <w:tc>
          <w:tcPr>
            <w:tcW w:w="817" w:type="dxa"/>
            <w:shd w:val="clear" w:color="auto" w:fill="auto"/>
          </w:tcPr>
          <w:p w14:paraId="17C0265C" w14:textId="71710897" w:rsidR="00B06FA9" w:rsidRPr="004A236B" w:rsidRDefault="00B06FA9" w:rsidP="00B06FA9">
            <w:pPr>
              <w:pStyle w:val="a6"/>
              <w:rPr>
                <w:sz w:val="20"/>
                <w:lang w:val="es-ES"/>
              </w:rPr>
            </w:pPr>
            <w:r w:rsidRPr="004A236B">
              <w:rPr>
                <w:sz w:val="20"/>
                <w:lang w:val="es-ES"/>
              </w:rPr>
              <w:t>270 ml</w:t>
            </w:r>
          </w:p>
        </w:tc>
        <w:tc>
          <w:tcPr>
            <w:tcW w:w="843" w:type="dxa"/>
            <w:shd w:val="clear" w:color="auto" w:fill="auto"/>
          </w:tcPr>
          <w:p w14:paraId="418C437B" w14:textId="77777777" w:rsidR="00B06FA9" w:rsidRPr="004A236B" w:rsidRDefault="00B06FA9" w:rsidP="00B06FA9">
            <w:pPr>
              <w:pStyle w:val="a6"/>
              <w:rPr>
                <w:sz w:val="20"/>
                <w:lang w:val="es-ES"/>
              </w:rPr>
            </w:pPr>
          </w:p>
        </w:tc>
        <w:tc>
          <w:tcPr>
            <w:tcW w:w="814" w:type="dxa"/>
            <w:shd w:val="clear" w:color="auto" w:fill="auto"/>
          </w:tcPr>
          <w:p w14:paraId="3D059808" w14:textId="77777777" w:rsidR="00B06FA9" w:rsidRPr="004A236B" w:rsidRDefault="00B06FA9" w:rsidP="00B06FA9">
            <w:pPr>
              <w:pStyle w:val="a6"/>
              <w:rPr>
                <w:sz w:val="20"/>
                <w:lang w:val="es-ES"/>
              </w:rPr>
            </w:pPr>
          </w:p>
        </w:tc>
        <w:tc>
          <w:tcPr>
            <w:tcW w:w="818" w:type="dxa"/>
            <w:shd w:val="clear" w:color="auto" w:fill="auto"/>
          </w:tcPr>
          <w:p w14:paraId="1AA63649" w14:textId="77777777" w:rsidR="00B06FA9" w:rsidRPr="004A236B" w:rsidRDefault="00B06FA9" w:rsidP="00B06FA9">
            <w:pPr>
              <w:pStyle w:val="a6"/>
              <w:rPr>
                <w:sz w:val="20"/>
                <w:lang w:val="es-ES"/>
              </w:rPr>
            </w:pPr>
          </w:p>
        </w:tc>
        <w:tc>
          <w:tcPr>
            <w:tcW w:w="817" w:type="dxa"/>
            <w:shd w:val="clear" w:color="auto" w:fill="auto"/>
          </w:tcPr>
          <w:p w14:paraId="757D5E04" w14:textId="77777777" w:rsidR="00B06FA9" w:rsidRPr="004A236B" w:rsidRDefault="00B06FA9" w:rsidP="00B06FA9">
            <w:pPr>
              <w:pStyle w:val="a6"/>
              <w:rPr>
                <w:sz w:val="20"/>
                <w:lang w:val="es-ES"/>
              </w:rPr>
            </w:pPr>
          </w:p>
        </w:tc>
      </w:tr>
      <w:tr w:rsidR="00E04C8E" w:rsidRPr="004A236B" w14:paraId="4C4AC6B4" w14:textId="77777777" w:rsidTr="00E04C8E">
        <w:trPr>
          <w:trHeight w:val="64"/>
        </w:trPr>
        <w:tc>
          <w:tcPr>
            <w:tcW w:w="1198" w:type="dxa"/>
            <w:shd w:val="clear" w:color="auto" w:fill="auto"/>
          </w:tcPr>
          <w:p w14:paraId="62065432" w14:textId="77777777" w:rsidR="00B06FA9" w:rsidRPr="004A236B" w:rsidRDefault="00B06FA9" w:rsidP="00B06FA9">
            <w:pPr>
              <w:pStyle w:val="a6"/>
              <w:rPr>
                <w:b/>
                <w:lang w:val="es-ES"/>
              </w:rPr>
            </w:pPr>
            <w:r w:rsidRPr="004A236B">
              <w:rPr>
                <w:b/>
                <w:lang w:val="es-ES"/>
              </w:rPr>
              <w:t>Cambio total</w:t>
            </w:r>
          </w:p>
        </w:tc>
        <w:tc>
          <w:tcPr>
            <w:tcW w:w="865" w:type="dxa"/>
            <w:shd w:val="clear" w:color="auto" w:fill="auto"/>
          </w:tcPr>
          <w:p w14:paraId="27D8E96B" w14:textId="18636A44" w:rsidR="00B06FA9" w:rsidRPr="004A236B" w:rsidRDefault="00B06FA9" w:rsidP="00B06FA9">
            <w:pPr>
              <w:pStyle w:val="a6"/>
              <w:rPr>
                <w:sz w:val="20"/>
                <w:lang w:val="es-ES"/>
              </w:rPr>
            </w:pPr>
          </w:p>
        </w:tc>
        <w:tc>
          <w:tcPr>
            <w:tcW w:w="863" w:type="dxa"/>
            <w:shd w:val="clear" w:color="auto" w:fill="auto"/>
          </w:tcPr>
          <w:p w14:paraId="477F6CE3" w14:textId="38F06B46" w:rsidR="00B06FA9" w:rsidRPr="004A236B" w:rsidRDefault="00B06FA9" w:rsidP="00B06FA9">
            <w:pPr>
              <w:pStyle w:val="a6"/>
              <w:rPr>
                <w:sz w:val="20"/>
                <w:lang w:val="es-ES"/>
              </w:rPr>
            </w:pPr>
            <w:r w:rsidRPr="004A236B">
              <w:rPr>
                <w:sz w:val="20"/>
                <w:lang w:val="es-ES"/>
              </w:rPr>
              <w:t>590 ml</w:t>
            </w:r>
          </w:p>
        </w:tc>
        <w:tc>
          <w:tcPr>
            <w:tcW w:w="862" w:type="dxa"/>
            <w:shd w:val="clear" w:color="auto" w:fill="auto"/>
          </w:tcPr>
          <w:p w14:paraId="7E811116" w14:textId="77777777" w:rsidR="00B06FA9" w:rsidRPr="004A236B" w:rsidRDefault="00B06FA9" w:rsidP="00B06FA9">
            <w:pPr>
              <w:pStyle w:val="a6"/>
              <w:rPr>
                <w:sz w:val="20"/>
                <w:lang w:val="es-ES"/>
              </w:rPr>
            </w:pPr>
          </w:p>
        </w:tc>
        <w:tc>
          <w:tcPr>
            <w:tcW w:w="865" w:type="dxa"/>
            <w:shd w:val="clear" w:color="auto" w:fill="auto"/>
          </w:tcPr>
          <w:p w14:paraId="387963EA" w14:textId="77777777" w:rsidR="00B06FA9" w:rsidRPr="004A236B" w:rsidRDefault="00B06FA9" w:rsidP="00B06FA9">
            <w:pPr>
              <w:pStyle w:val="a6"/>
              <w:rPr>
                <w:sz w:val="20"/>
                <w:lang w:val="es-ES"/>
              </w:rPr>
            </w:pPr>
          </w:p>
        </w:tc>
        <w:tc>
          <w:tcPr>
            <w:tcW w:w="866" w:type="dxa"/>
            <w:shd w:val="clear" w:color="auto" w:fill="auto"/>
          </w:tcPr>
          <w:p w14:paraId="23FAE9A4" w14:textId="77777777" w:rsidR="00B06FA9" w:rsidRPr="004A236B" w:rsidRDefault="00B06FA9" w:rsidP="00B06FA9">
            <w:pPr>
              <w:pStyle w:val="a6"/>
              <w:rPr>
                <w:sz w:val="20"/>
                <w:lang w:val="es-ES"/>
              </w:rPr>
            </w:pPr>
          </w:p>
        </w:tc>
        <w:tc>
          <w:tcPr>
            <w:tcW w:w="817" w:type="dxa"/>
            <w:shd w:val="clear" w:color="auto" w:fill="auto"/>
          </w:tcPr>
          <w:p w14:paraId="6BE2060D" w14:textId="46F66F28" w:rsidR="00B06FA9" w:rsidRPr="004A236B" w:rsidRDefault="00B06FA9" w:rsidP="00B06FA9">
            <w:pPr>
              <w:pStyle w:val="a6"/>
              <w:rPr>
                <w:sz w:val="20"/>
                <w:lang w:val="es-ES"/>
              </w:rPr>
            </w:pPr>
            <w:r w:rsidRPr="004A236B">
              <w:rPr>
                <w:sz w:val="20"/>
                <w:lang w:val="es-ES"/>
              </w:rPr>
              <w:t>270 ml</w:t>
            </w:r>
          </w:p>
        </w:tc>
        <w:tc>
          <w:tcPr>
            <w:tcW w:w="843" w:type="dxa"/>
            <w:shd w:val="clear" w:color="auto" w:fill="auto"/>
          </w:tcPr>
          <w:p w14:paraId="590F19E1" w14:textId="77777777" w:rsidR="00B06FA9" w:rsidRPr="004A236B" w:rsidRDefault="00B06FA9" w:rsidP="00B06FA9">
            <w:pPr>
              <w:pStyle w:val="a6"/>
              <w:rPr>
                <w:sz w:val="20"/>
                <w:lang w:val="es-ES"/>
              </w:rPr>
            </w:pPr>
          </w:p>
        </w:tc>
        <w:tc>
          <w:tcPr>
            <w:tcW w:w="814" w:type="dxa"/>
            <w:shd w:val="clear" w:color="auto" w:fill="auto"/>
          </w:tcPr>
          <w:p w14:paraId="3360C201" w14:textId="77777777" w:rsidR="00B06FA9" w:rsidRPr="004A236B" w:rsidRDefault="00B06FA9" w:rsidP="00B06FA9">
            <w:pPr>
              <w:pStyle w:val="a6"/>
              <w:rPr>
                <w:sz w:val="20"/>
                <w:lang w:val="es-ES"/>
              </w:rPr>
            </w:pPr>
          </w:p>
        </w:tc>
        <w:tc>
          <w:tcPr>
            <w:tcW w:w="818" w:type="dxa"/>
            <w:shd w:val="clear" w:color="auto" w:fill="auto"/>
          </w:tcPr>
          <w:p w14:paraId="21FF5E1B" w14:textId="77777777" w:rsidR="00B06FA9" w:rsidRPr="004A236B" w:rsidRDefault="00B06FA9" w:rsidP="00B06FA9">
            <w:pPr>
              <w:pStyle w:val="a6"/>
              <w:rPr>
                <w:sz w:val="20"/>
                <w:lang w:val="es-ES"/>
              </w:rPr>
            </w:pPr>
          </w:p>
        </w:tc>
        <w:tc>
          <w:tcPr>
            <w:tcW w:w="817" w:type="dxa"/>
            <w:shd w:val="clear" w:color="auto" w:fill="auto"/>
          </w:tcPr>
          <w:p w14:paraId="5CC9FF0F" w14:textId="77777777" w:rsidR="00B06FA9" w:rsidRPr="004A236B" w:rsidRDefault="00B06FA9" w:rsidP="00B06FA9">
            <w:pPr>
              <w:pStyle w:val="a6"/>
              <w:rPr>
                <w:sz w:val="20"/>
                <w:lang w:val="es-ES"/>
              </w:rPr>
            </w:pPr>
          </w:p>
        </w:tc>
      </w:tr>
      <w:tr w:rsidR="00E04C8E" w:rsidRPr="004A236B" w14:paraId="0886FBBC" w14:textId="77777777" w:rsidTr="00E04C8E">
        <w:trPr>
          <w:trHeight w:val="64"/>
        </w:trPr>
        <w:tc>
          <w:tcPr>
            <w:tcW w:w="1198" w:type="dxa"/>
            <w:shd w:val="clear" w:color="auto" w:fill="auto"/>
          </w:tcPr>
          <w:p w14:paraId="6BB5C293" w14:textId="77777777" w:rsidR="00153A70" w:rsidRPr="004A236B" w:rsidRDefault="00153A70" w:rsidP="00196258">
            <w:pPr>
              <w:pStyle w:val="a6"/>
              <w:rPr>
                <w:b/>
                <w:lang w:val="es-ES"/>
              </w:rPr>
            </w:pPr>
            <w:r w:rsidRPr="004A236B">
              <w:rPr>
                <w:b/>
                <w:lang w:val="es-ES"/>
              </w:rPr>
              <w:t>Fecha y hora</w:t>
            </w:r>
          </w:p>
        </w:tc>
        <w:tc>
          <w:tcPr>
            <w:tcW w:w="865" w:type="dxa"/>
            <w:shd w:val="clear" w:color="auto" w:fill="auto"/>
          </w:tcPr>
          <w:p w14:paraId="36F683C7" w14:textId="77777777" w:rsidR="00153A70" w:rsidRPr="004A236B" w:rsidRDefault="00153A70" w:rsidP="00196258">
            <w:pPr>
              <w:pStyle w:val="a6"/>
              <w:rPr>
                <w:b/>
                <w:lang w:val="es-ES"/>
              </w:rPr>
            </w:pPr>
            <w:r w:rsidRPr="004A236B">
              <w:rPr>
                <w:b/>
                <w:lang w:val="es-ES"/>
              </w:rPr>
              <w:t xml:space="preserve">Oral </w:t>
            </w:r>
          </w:p>
        </w:tc>
        <w:tc>
          <w:tcPr>
            <w:tcW w:w="863" w:type="dxa"/>
            <w:shd w:val="clear" w:color="auto" w:fill="auto"/>
          </w:tcPr>
          <w:p w14:paraId="2A2A453B" w14:textId="77777777" w:rsidR="00153A70" w:rsidRPr="004A236B" w:rsidRDefault="00153A70" w:rsidP="00196258">
            <w:pPr>
              <w:pStyle w:val="a6"/>
              <w:rPr>
                <w:b/>
                <w:lang w:val="es-ES"/>
              </w:rPr>
            </w:pPr>
            <w:r w:rsidRPr="004A236B">
              <w:rPr>
                <w:b/>
                <w:lang w:val="es-ES"/>
              </w:rPr>
              <w:t>NG</w:t>
            </w:r>
          </w:p>
        </w:tc>
        <w:tc>
          <w:tcPr>
            <w:tcW w:w="862" w:type="dxa"/>
            <w:shd w:val="clear" w:color="auto" w:fill="auto"/>
          </w:tcPr>
          <w:p w14:paraId="32AEBD67" w14:textId="77777777" w:rsidR="00153A70" w:rsidRPr="004A236B" w:rsidRDefault="00153A70" w:rsidP="00196258">
            <w:pPr>
              <w:pStyle w:val="a6"/>
              <w:rPr>
                <w:b/>
                <w:lang w:val="es-ES"/>
              </w:rPr>
            </w:pPr>
            <w:r w:rsidRPr="004A236B">
              <w:rPr>
                <w:b/>
                <w:lang w:val="es-ES"/>
              </w:rPr>
              <w:t>IV</w:t>
            </w:r>
          </w:p>
        </w:tc>
        <w:tc>
          <w:tcPr>
            <w:tcW w:w="865" w:type="dxa"/>
            <w:shd w:val="clear" w:color="auto" w:fill="auto"/>
          </w:tcPr>
          <w:p w14:paraId="74A4F181" w14:textId="77777777" w:rsidR="00153A70" w:rsidRPr="004A236B" w:rsidRDefault="00153A70" w:rsidP="00196258">
            <w:pPr>
              <w:pStyle w:val="a6"/>
              <w:rPr>
                <w:b/>
                <w:lang w:val="es-ES"/>
              </w:rPr>
            </w:pPr>
            <w:r w:rsidRPr="004A236B">
              <w:rPr>
                <w:b/>
                <w:lang w:val="es-ES"/>
              </w:rPr>
              <w:t>IVPB</w:t>
            </w:r>
          </w:p>
        </w:tc>
        <w:tc>
          <w:tcPr>
            <w:tcW w:w="866" w:type="dxa"/>
            <w:shd w:val="clear" w:color="auto" w:fill="auto"/>
          </w:tcPr>
          <w:p w14:paraId="76D1E0F0" w14:textId="77777777" w:rsidR="00153A70" w:rsidRPr="004A236B" w:rsidRDefault="00153A70" w:rsidP="00196258">
            <w:pPr>
              <w:pStyle w:val="a6"/>
              <w:rPr>
                <w:b/>
                <w:lang w:val="es-ES"/>
              </w:rPr>
            </w:pPr>
            <w:r w:rsidRPr="004A236B">
              <w:rPr>
                <w:b/>
                <w:lang w:val="es-ES"/>
              </w:rPr>
              <w:t>Otros</w:t>
            </w:r>
          </w:p>
        </w:tc>
        <w:tc>
          <w:tcPr>
            <w:tcW w:w="817" w:type="dxa"/>
            <w:shd w:val="clear" w:color="auto" w:fill="auto"/>
          </w:tcPr>
          <w:p w14:paraId="6CAF59C9" w14:textId="77777777" w:rsidR="00153A70" w:rsidRPr="004A236B" w:rsidRDefault="00153A70" w:rsidP="00196258">
            <w:pPr>
              <w:pStyle w:val="a6"/>
              <w:rPr>
                <w:b/>
                <w:lang w:val="es-ES"/>
              </w:rPr>
            </w:pPr>
            <w:r w:rsidRPr="004A236B">
              <w:rPr>
                <w:b/>
                <w:lang w:val="es-ES"/>
              </w:rPr>
              <w:t>Orina</w:t>
            </w:r>
          </w:p>
        </w:tc>
        <w:tc>
          <w:tcPr>
            <w:tcW w:w="843" w:type="dxa"/>
            <w:shd w:val="clear" w:color="auto" w:fill="auto"/>
          </w:tcPr>
          <w:p w14:paraId="1E1464F0" w14:textId="77777777" w:rsidR="00153A70" w:rsidRPr="004A236B" w:rsidRDefault="00153A70" w:rsidP="00196258">
            <w:pPr>
              <w:pStyle w:val="a6"/>
              <w:rPr>
                <w:b/>
                <w:lang w:val="es-ES"/>
              </w:rPr>
            </w:pPr>
            <w:r w:rsidRPr="004A236B">
              <w:rPr>
                <w:b/>
                <w:lang w:val="es-ES"/>
              </w:rPr>
              <w:t>Vómitos</w:t>
            </w:r>
          </w:p>
        </w:tc>
        <w:tc>
          <w:tcPr>
            <w:tcW w:w="814" w:type="dxa"/>
            <w:shd w:val="clear" w:color="auto" w:fill="auto"/>
          </w:tcPr>
          <w:p w14:paraId="0F711AD7" w14:textId="77777777" w:rsidR="00153A70" w:rsidRPr="004A236B" w:rsidRDefault="00153A70" w:rsidP="00196258">
            <w:pPr>
              <w:pStyle w:val="a6"/>
              <w:rPr>
                <w:b/>
                <w:lang w:val="es-ES"/>
              </w:rPr>
            </w:pPr>
            <w:r w:rsidRPr="004A236B">
              <w:rPr>
                <w:b/>
                <w:lang w:val="es-ES"/>
              </w:rPr>
              <w:t>NG</w:t>
            </w:r>
          </w:p>
        </w:tc>
        <w:tc>
          <w:tcPr>
            <w:tcW w:w="818" w:type="dxa"/>
            <w:shd w:val="clear" w:color="auto" w:fill="auto"/>
          </w:tcPr>
          <w:p w14:paraId="011F60CF" w14:textId="77777777" w:rsidR="00153A70" w:rsidRPr="004A236B" w:rsidRDefault="00153A70" w:rsidP="00196258">
            <w:pPr>
              <w:pStyle w:val="a6"/>
              <w:rPr>
                <w:b/>
                <w:lang w:val="es-ES"/>
              </w:rPr>
            </w:pPr>
            <w:r w:rsidRPr="004A236B">
              <w:rPr>
                <w:b/>
                <w:lang w:val="es-ES"/>
              </w:rPr>
              <w:t>Tipo de</w:t>
            </w:r>
          </w:p>
          <w:p w14:paraId="2BD1893E" w14:textId="77777777" w:rsidR="00153A70" w:rsidRPr="004A236B" w:rsidRDefault="00153A70" w:rsidP="00196258">
            <w:pPr>
              <w:pStyle w:val="a6"/>
              <w:rPr>
                <w:b/>
                <w:lang w:val="es-ES"/>
              </w:rPr>
            </w:pPr>
            <w:r w:rsidRPr="004A236B">
              <w:rPr>
                <w:b/>
                <w:lang w:val="es-ES"/>
              </w:rPr>
              <w:t>drenajes</w:t>
            </w:r>
          </w:p>
        </w:tc>
        <w:tc>
          <w:tcPr>
            <w:tcW w:w="817" w:type="dxa"/>
            <w:shd w:val="clear" w:color="auto" w:fill="auto"/>
          </w:tcPr>
          <w:p w14:paraId="208AD12A" w14:textId="77777777" w:rsidR="00153A70" w:rsidRPr="004A236B" w:rsidRDefault="00153A70" w:rsidP="00196258">
            <w:pPr>
              <w:pStyle w:val="a6"/>
              <w:rPr>
                <w:b/>
                <w:lang w:val="es-ES"/>
              </w:rPr>
            </w:pPr>
            <w:r w:rsidRPr="004A236B">
              <w:rPr>
                <w:b/>
                <w:lang w:val="es-ES"/>
              </w:rPr>
              <w:t>Otros</w:t>
            </w:r>
          </w:p>
        </w:tc>
      </w:tr>
      <w:tr w:rsidR="00E04C8E" w:rsidRPr="004A236B" w14:paraId="53CFC536" w14:textId="77777777" w:rsidTr="00E04C8E">
        <w:trPr>
          <w:trHeight w:val="64"/>
        </w:trPr>
        <w:tc>
          <w:tcPr>
            <w:tcW w:w="1198" w:type="dxa"/>
            <w:shd w:val="clear" w:color="auto" w:fill="auto"/>
          </w:tcPr>
          <w:p w14:paraId="3D74115C" w14:textId="77777777" w:rsidR="00992452" w:rsidRPr="004A236B" w:rsidRDefault="00992452" w:rsidP="00992452">
            <w:pPr>
              <w:pStyle w:val="a6"/>
              <w:rPr>
                <w:b/>
                <w:lang w:val="es-ES"/>
              </w:rPr>
            </w:pPr>
            <w:r w:rsidRPr="004A236B">
              <w:rPr>
                <w:b/>
                <w:lang w:val="es-ES"/>
              </w:rPr>
              <w:t>07-15</w:t>
            </w:r>
          </w:p>
        </w:tc>
        <w:tc>
          <w:tcPr>
            <w:tcW w:w="865" w:type="dxa"/>
            <w:shd w:val="clear" w:color="auto" w:fill="auto"/>
          </w:tcPr>
          <w:p w14:paraId="2364770D" w14:textId="77777777" w:rsidR="00992452" w:rsidRPr="004A236B" w:rsidRDefault="00992452" w:rsidP="00992452">
            <w:pPr>
              <w:pStyle w:val="a6"/>
              <w:rPr>
                <w:sz w:val="20"/>
                <w:lang w:val="es-ES"/>
              </w:rPr>
            </w:pPr>
          </w:p>
        </w:tc>
        <w:tc>
          <w:tcPr>
            <w:tcW w:w="863" w:type="dxa"/>
            <w:shd w:val="clear" w:color="auto" w:fill="auto"/>
          </w:tcPr>
          <w:p w14:paraId="65DE1EF2" w14:textId="77777777" w:rsidR="00992452" w:rsidRPr="004A236B" w:rsidRDefault="00992452" w:rsidP="00992452">
            <w:pPr>
              <w:pStyle w:val="a6"/>
              <w:rPr>
                <w:sz w:val="20"/>
                <w:lang w:val="es-ES"/>
              </w:rPr>
            </w:pPr>
            <w:r w:rsidRPr="004A236B">
              <w:rPr>
                <w:sz w:val="20"/>
                <w:lang w:val="es-ES"/>
              </w:rPr>
              <w:t>340 ml</w:t>
            </w:r>
          </w:p>
          <w:p w14:paraId="155629AB" w14:textId="77777777" w:rsidR="00992452" w:rsidRPr="004A236B" w:rsidRDefault="00992452" w:rsidP="00992452">
            <w:pPr>
              <w:pStyle w:val="a6"/>
              <w:rPr>
                <w:sz w:val="20"/>
                <w:lang w:val="es-ES"/>
              </w:rPr>
            </w:pPr>
          </w:p>
          <w:p w14:paraId="25895359" w14:textId="77777777" w:rsidR="00992452" w:rsidRPr="004A236B" w:rsidRDefault="00992452" w:rsidP="00992452">
            <w:pPr>
              <w:pStyle w:val="a6"/>
              <w:rPr>
                <w:sz w:val="20"/>
                <w:lang w:val="es-ES"/>
              </w:rPr>
            </w:pPr>
            <w:r w:rsidRPr="004A236B">
              <w:rPr>
                <w:sz w:val="20"/>
                <w:lang w:val="es-ES"/>
              </w:rPr>
              <w:t>250 ml</w:t>
            </w:r>
          </w:p>
          <w:p w14:paraId="204F4916" w14:textId="77777777" w:rsidR="00992452" w:rsidRPr="004A236B" w:rsidRDefault="00992452" w:rsidP="00992452">
            <w:pPr>
              <w:pStyle w:val="a6"/>
              <w:rPr>
                <w:sz w:val="20"/>
                <w:lang w:val="es-ES"/>
              </w:rPr>
            </w:pPr>
          </w:p>
          <w:p w14:paraId="1CB39CF9" w14:textId="77777777" w:rsidR="00992452" w:rsidRPr="004A236B" w:rsidRDefault="00992452" w:rsidP="00992452">
            <w:pPr>
              <w:pStyle w:val="a6"/>
              <w:rPr>
                <w:sz w:val="20"/>
                <w:lang w:val="es-ES"/>
              </w:rPr>
            </w:pPr>
          </w:p>
          <w:p w14:paraId="3199B6FA" w14:textId="77777777" w:rsidR="00992452" w:rsidRPr="004A236B" w:rsidRDefault="00992452" w:rsidP="00992452">
            <w:pPr>
              <w:pStyle w:val="a6"/>
              <w:rPr>
                <w:sz w:val="20"/>
                <w:lang w:val="es-ES"/>
              </w:rPr>
            </w:pPr>
          </w:p>
          <w:p w14:paraId="710D6956" w14:textId="77777777" w:rsidR="00992452" w:rsidRPr="004A236B" w:rsidRDefault="00992452" w:rsidP="00992452">
            <w:pPr>
              <w:pStyle w:val="a6"/>
              <w:rPr>
                <w:sz w:val="20"/>
                <w:lang w:val="es-ES"/>
              </w:rPr>
            </w:pPr>
          </w:p>
          <w:p w14:paraId="60380038" w14:textId="77777777" w:rsidR="00992452" w:rsidRPr="004A236B" w:rsidRDefault="00992452" w:rsidP="00992452">
            <w:pPr>
              <w:pStyle w:val="a6"/>
              <w:rPr>
                <w:sz w:val="20"/>
                <w:lang w:val="es-ES"/>
              </w:rPr>
            </w:pPr>
          </w:p>
        </w:tc>
        <w:tc>
          <w:tcPr>
            <w:tcW w:w="862" w:type="dxa"/>
            <w:shd w:val="clear" w:color="auto" w:fill="auto"/>
          </w:tcPr>
          <w:p w14:paraId="5F6D3DA8" w14:textId="77777777" w:rsidR="00992452" w:rsidRPr="004A236B" w:rsidRDefault="00992452" w:rsidP="00992452">
            <w:pPr>
              <w:pStyle w:val="a6"/>
              <w:rPr>
                <w:sz w:val="20"/>
                <w:lang w:val="es-ES"/>
              </w:rPr>
            </w:pPr>
          </w:p>
        </w:tc>
        <w:tc>
          <w:tcPr>
            <w:tcW w:w="865" w:type="dxa"/>
            <w:shd w:val="clear" w:color="auto" w:fill="auto"/>
          </w:tcPr>
          <w:p w14:paraId="7CE343A6" w14:textId="77777777" w:rsidR="00992452" w:rsidRPr="004A236B" w:rsidRDefault="00992452" w:rsidP="00992452">
            <w:pPr>
              <w:pStyle w:val="a6"/>
              <w:rPr>
                <w:sz w:val="20"/>
                <w:lang w:val="es-ES"/>
              </w:rPr>
            </w:pPr>
          </w:p>
        </w:tc>
        <w:tc>
          <w:tcPr>
            <w:tcW w:w="866" w:type="dxa"/>
            <w:shd w:val="clear" w:color="auto" w:fill="auto"/>
          </w:tcPr>
          <w:p w14:paraId="35A72D8B" w14:textId="77777777" w:rsidR="00992452" w:rsidRPr="004A236B" w:rsidRDefault="00992452" w:rsidP="00992452">
            <w:pPr>
              <w:pStyle w:val="a6"/>
              <w:rPr>
                <w:sz w:val="20"/>
                <w:lang w:val="es-ES"/>
              </w:rPr>
            </w:pPr>
          </w:p>
        </w:tc>
        <w:tc>
          <w:tcPr>
            <w:tcW w:w="817" w:type="dxa"/>
            <w:shd w:val="clear" w:color="auto" w:fill="auto"/>
          </w:tcPr>
          <w:p w14:paraId="698AF93F" w14:textId="4BA2D667" w:rsidR="00992452" w:rsidRPr="004A236B" w:rsidRDefault="00992452" w:rsidP="00992452">
            <w:pPr>
              <w:pStyle w:val="a6"/>
              <w:rPr>
                <w:sz w:val="20"/>
                <w:lang w:val="es-ES"/>
              </w:rPr>
            </w:pPr>
            <w:r w:rsidRPr="004A236B">
              <w:rPr>
                <w:sz w:val="20"/>
                <w:lang w:val="es-ES"/>
              </w:rPr>
              <w:t>250 ml</w:t>
            </w:r>
          </w:p>
        </w:tc>
        <w:tc>
          <w:tcPr>
            <w:tcW w:w="843" w:type="dxa"/>
            <w:shd w:val="clear" w:color="auto" w:fill="auto"/>
          </w:tcPr>
          <w:p w14:paraId="1388D83B" w14:textId="77777777" w:rsidR="00992452" w:rsidRPr="004A236B" w:rsidRDefault="00992452" w:rsidP="00992452">
            <w:pPr>
              <w:pStyle w:val="a6"/>
              <w:rPr>
                <w:sz w:val="20"/>
                <w:lang w:val="es-ES"/>
              </w:rPr>
            </w:pPr>
          </w:p>
        </w:tc>
        <w:tc>
          <w:tcPr>
            <w:tcW w:w="814" w:type="dxa"/>
            <w:shd w:val="clear" w:color="auto" w:fill="auto"/>
          </w:tcPr>
          <w:p w14:paraId="03DC09F5" w14:textId="77777777" w:rsidR="00992452" w:rsidRPr="004A236B" w:rsidRDefault="00992452" w:rsidP="00992452">
            <w:pPr>
              <w:pStyle w:val="a6"/>
              <w:rPr>
                <w:sz w:val="20"/>
                <w:lang w:val="es-ES"/>
              </w:rPr>
            </w:pPr>
          </w:p>
        </w:tc>
        <w:tc>
          <w:tcPr>
            <w:tcW w:w="818" w:type="dxa"/>
            <w:shd w:val="clear" w:color="auto" w:fill="auto"/>
          </w:tcPr>
          <w:p w14:paraId="2B76AA29" w14:textId="77777777" w:rsidR="00992452" w:rsidRPr="004A236B" w:rsidRDefault="00992452" w:rsidP="00992452">
            <w:pPr>
              <w:pStyle w:val="a6"/>
              <w:rPr>
                <w:sz w:val="20"/>
                <w:lang w:val="es-ES"/>
              </w:rPr>
            </w:pPr>
          </w:p>
        </w:tc>
        <w:tc>
          <w:tcPr>
            <w:tcW w:w="817" w:type="dxa"/>
            <w:shd w:val="clear" w:color="auto" w:fill="auto"/>
          </w:tcPr>
          <w:p w14:paraId="026ABC8B" w14:textId="6D1C545C" w:rsidR="00992452" w:rsidRPr="004A236B" w:rsidRDefault="00992452" w:rsidP="00992452">
            <w:pPr>
              <w:pStyle w:val="a6"/>
              <w:rPr>
                <w:sz w:val="20"/>
                <w:lang w:val="es-ES"/>
              </w:rPr>
            </w:pPr>
            <w:r w:rsidRPr="004A236B">
              <w:rPr>
                <w:sz w:val="20"/>
                <w:lang w:val="es-ES"/>
              </w:rPr>
              <w:t>350 ml</w:t>
            </w:r>
          </w:p>
        </w:tc>
      </w:tr>
      <w:tr w:rsidR="00E04C8E" w:rsidRPr="004A236B" w14:paraId="16A37B64" w14:textId="77777777" w:rsidTr="00E04C8E">
        <w:trPr>
          <w:trHeight w:val="64"/>
        </w:trPr>
        <w:tc>
          <w:tcPr>
            <w:tcW w:w="1198" w:type="dxa"/>
            <w:shd w:val="clear" w:color="auto" w:fill="auto"/>
          </w:tcPr>
          <w:p w14:paraId="64CD829B" w14:textId="77777777" w:rsidR="00153A70" w:rsidRPr="004A236B" w:rsidRDefault="00153A70" w:rsidP="00196258">
            <w:pPr>
              <w:pStyle w:val="a6"/>
              <w:rPr>
                <w:b/>
                <w:lang w:val="es-ES"/>
              </w:rPr>
            </w:pPr>
            <w:r w:rsidRPr="004A236B">
              <w:rPr>
                <w:b/>
                <w:lang w:val="es-ES"/>
              </w:rPr>
              <w:t>Cambio total</w:t>
            </w:r>
          </w:p>
        </w:tc>
        <w:tc>
          <w:tcPr>
            <w:tcW w:w="865" w:type="dxa"/>
            <w:shd w:val="clear" w:color="auto" w:fill="auto"/>
          </w:tcPr>
          <w:p w14:paraId="3B186AEC" w14:textId="77777777" w:rsidR="00153A70" w:rsidRPr="004A236B" w:rsidRDefault="00153A70" w:rsidP="00196258">
            <w:pPr>
              <w:pStyle w:val="a6"/>
              <w:rPr>
                <w:sz w:val="20"/>
                <w:lang w:val="es-ES"/>
              </w:rPr>
            </w:pPr>
          </w:p>
        </w:tc>
        <w:tc>
          <w:tcPr>
            <w:tcW w:w="863" w:type="dxa"/>
            <w:shd w:val="clear" w:color="auto" w:fill="auto"/>
          </w:tcPr>
          <w:p w14:paraId="32CAA7D1" w14:textId="77777777" w:rsidR="00153A70" w:rsidRPr="004A236B" w:rsidRDefault="00153A70" w:rsidP="00196258">
            <w:pPr>
              <w:pStyle w:val="a6"/>
              <w:rPr>
                <w:sz w:val="20"/>
                <w:lang w:val="es-ES"/>
              </w:rPr>
            </w:pPr>
          </w:p>
        </w:tc>
        <w:tc>
          <w:tcPr>
            <w:tcW w:w="862" w:type="dxa"/>
            <w:shd w:val="clear" w:color="auto" w:fill="auto"/>
          </w:tcPr>
          <w:p w14:paraId="2394CCBA" w14:textId="77777777" w:rsidR="00153A70" w:rsidRPr="004A236B" w:rsidRDefault="00153A70" w:rsidP="00196258">
            <w:pPr>
              <w:pStyle w:val="a6"/>
              <w:rPr>
                <w:sz w:val="20"/>
                <w:lang w:val="es-ES"/>
              </w:rPr>
            </w:pPr>
          </w:p>
        </w:tc>
        <w:tc>
          <w:tcPr>
            <w:tcW w:w="865" w:type="dxa"/>
            <w:shd w:val="clear" w:color="auto" w:fill="auto"/>
          </w:tcPr>
          <w:p w14:paraId="1E7EC035" w14:textId="77777777" w:rsidR="00153A70" w:rsidRPr="004A236B" w:rsidRDefault="00153A70" w:rsidP="00196258">
            <w:pPr>
              <w:pStyle w:val="a6"/>
              <w:rPr>
                <w:sz w:val="20"/>
                <w:lang w:val="es-ES"/>
              </w:rPr>
            </w:pPr>
          </w:p>
        </w:tc>
        <w:tc>
          <w:tcPr>
            <w:tcW w:w="866" w:type="dxa"/>
            <w:shd w:val="clear" w:color="auto" w:fill="auto"/>
          </w:tcPr>
          <w:p w14:paraId="7FA07369" w14:textId="77777777" w:rsidR="00153A70" w:rsidRPr="004A236B" w:rsidRDefault="00153A70" w:rsidP="00196258">
            <w:pPr>
              <w:pStyle w:val="a6"/>
              <w:rPr>
                <w:sz w:val="20"/>
                <w:lang w:val="es-ES"/>
              </w:rPr>
            </w:pPr>
          </w:p>
        </w:tc>
        <w:tc>
          <w:tcPr>
            <w:tcW w:w="817" w:type="dxa"/>
            <w:shd w:val="clear" w:color="auto" w:fill="auto"/>
          </w:tcPr>
          <w:p w14:paraId="49789242" w14:textId="77777777" w:rsidR="00153A70" w:rsidRPr="004A236B" w:rsidRDefault="00153A70" w:rsidP="00196258">
            <w:pPr>
              <w:pStyle w:val="a6"/>
              <w:rPr>
                <w:sz w:val="20"/>
                <w:lang w:val="es-ES"/>
              </w:rPr>
            </w:pPr>
          </w:p>
        </w:tc>
        <w:tc>
          <w:tcPr>
            <w:tcW w:w="843" w:type="dxa"/>
            <w:shd w:val="clear" w:color="auto" w:fill="auto"/>
          </w:tcPr>
          <w:p w14:paraId="318FC56B" w14:textId="77777777" w:rsidR="00153A70" w:rsidRPr="004A236B" w:rsidRDefault="00153A70" w:rsidP="00196258">
            <w:pPr>
              <w:pStyle w:val="a6"/>
              <w:rPr>
                <w:sz w:val="20"/>
                <w:lang w:val="es-ES"/>
              </w:rPr>
            </w:pPr>
          </w:p>
        </w:tc>
        <w:tc>
          <w:tcPr>
            <w:tcW w:w="814" w:type="dxa"/>
            <w:shd w:val="clear" w:color="auto" w:fill="auto"/>
          </w:tcPr>
          <w:p w14:paraId="739572BC" w14:textId="77777777" w:rsidR="00153A70" w:rsidRPr="004A236B" w:rsidRDefault="00153A70" w:rsidP="00196258">
            <w:pPr>
              <w:pStyle w:val="a6"/>
              <w:rPr>
                <w:sz w:val="20"/>
                <w:lang w:val="es-ES"/>
              </w:rPr>
            </w:pPr>
          </w:p>
        </w:tc>
        <w:tc>
          <w:tcPr>
            <w:tcW w:w="818" w:type="dxa"/>
            <w:shd w:val="clear" w:color="auto" w:fill="auto"/>
          </w:tcPr>
          <w:p w14:paraId="475F8078" w14:textId="77777777" w:rsidR="00153A70" w:rsidRPr="004A236B" w:rsidRDefault="00153A70" w:rsidP="00196258">
            <w:pPr>
              <w:pStyle w:val="a6"/>
              <w:rPr>
                <w:sz w:val="20"/>
                <w:lang w:val="es-ES"/>
              </w:rPr>
            </w:pPr>
          </w:p>
        </w:tc>
        <w:tc>
          <w:tcPr>
            <w:tcW w:w="817" w:type="dxa"/>
            <w:shd w:val="clear" w:color="auto" w:fill="auto"/>
          </w:tcPr>
          <w:p w14:paraId="35D06445" w14:textId="77777777" w:rsidR="00153A70" w:rsidRPr="004A236B" w:rsidRDefault="00153A70" w:rsidP="00196258">
            <w:pPr>
              <w:pStyle w:val="a6"/>
              <w:rPr>
                <w:sz w:val="20"/>
                <w:lang w:val="es-ES"/>
              </w:rPr>
            </w:pPr>
          </w:p>
        </w:tc>
      </w:tr>
      <w:tr w:rsidR="00E04C8E" w:rsidRPr="004A236B" w14:paraId="64979F33" w14:textId="77777777" w:rsidTr="00E04C8E">
        <w:trPr>
          <w:trHeight w:val="64"/>
        </w:trPr>
        <w:tc>
          <w:tcPr>
            <w:tcW w:w="1198" w:type="dxa"/>
            <w:shd w:val="clear" w:color="auto" w:fill="auto"/>
          </w:tcPr>
          <w:p w14:paraId="18C17A61" w14:textId="77777777" w:rsidR="00153A70" w:rsidRPr="004A236B" w:rsidRDefault="00153A70" w:rsidP="00196258">
            <w:pPr>
              <w:pStyle w:val="a6"/>
              <w:rPr>
                <w:b/>
                <w:lang w:val="es-ES"/>
              </w:rPr>
            </w:pPr>
            <w:r w:rsidRPr="004A236B">
              <w:rPr>
                <w:b/>
                <w:lang w:val="es-ES"/>
              </w:rPr>
              <w:t>Fecha y hora</w:t>
            </w:r>
          </w:p>
        </w:tc>
        <w:tc>
          <w:tcPr>
            <w:tcW w:w="865" w:type="dxa"/>
            <w:shd w:val="clear" w:color="auto" w:fill="auto"/>
          </w:tcPr>
          <w:p w14:paraId="5180A6EA" w14:textId="77777777" w:rsidR="00153A70" w:rsidRPr="004A236B" w:rsidRDefault="00153A70" w:rsidP="00196258">
            <w:pPr>
              <w:pStyle w:val="a6"/>
              <w:rPr>
                <w:b/>
                <w:lang w:val="es-ES"/>
              </w:rPr>
            </w:pPr>
            <w:r w:rsidRPr="004A236B">
              <w:rPr>
                <w:b/>
                <w:lang w:val="es-ES"/>
              </w:rPr>
              <w:t xml:space="preserve">Oral </w:t>
            </w:r>
          </w:p>
        </w:tc>
        <w:tc>
          <w:tcPr>
            <w:tcW w:w="863" w:type="dxa"/>
            <w:shd w:val="clear" w:color="auto" w:fill="auto"/>
          </w:tcPr>
          <w:p w14:paraId="4F904A61" w14:textId="77777777" w:rsidR="00153A70" w:rsidRPr="004A236B" w:rsidRDefault="00153A70" w:rsidP="00196258">
            <w:pPr>
              <w:pStyle w:val="a6"/>
              <w:rPr>
                <w:b/>
                <w:lang w:val="es-ES"/>
              </w:rPr>
            </w:pPr>
            <w:r w:rsidRPr="004A236B">
              <w:rPr>
                <w:b/>
                <w:lang w:val="es-ES"/>
              </w:rPr>
              <w:t>NG</w:t>
            </w:r>
          </w:p>
        </w:tc>
        <w:tc>
          <w:tcPr>
            <w:tcW w:w="862" w:type="dxa"/>
            <w:shd w:val="clear" w:color="auto" w:fill="auto"/>
          </w:tcPr>
          <w:p w14:paraId="6D82503D" w14:textId="77777777" w:rsidR="00153A70" w:rsidRPr="004A236B" w:rsidRDefault="00153A70" w:rsidP="00196258">
            <w:pPr>
              <w:pStyle w:val="a6"/>
              <w:rPr>
                <w:b/>
                <w:lang w:val="es-ES"/>
              </w:rPr>
            </w:pPr>
            <w:r w:rsidRPr="004A236B">
              <w:rPr>
                <w:b/>
                <w:lang w:val="es-ES"/>
              </w:rPr>
              <w:t>IV</w:t>
            </w:r>
          </w:p>
        </w:tc>
        <w:tc>
          <w:tcPr>
            <w:tcW w:w="865" w:type="dxa"/>
            <w:shd w:val="clear" w:color="auto" w:fill="auto"/>
          </w:tcPr>
          <w:p w14:paraId="3B4D2EAB" w14:textId="77777777" w:rsidR="00153A70" w:rsidRPr="004A236B" w:rsidRDefault="00153A70" w:rsidP="00196258">
            <w:pPr>
              <w:pStyle w:val="a6"/>
              <w:rPr>
                <w:b/>
                <w:lang w:val="es-ES"/>
              </w:rPr>
            </w:pPr>
            <w:r w:rsidRPr="004A236B">
              <w:rPr>
                <w:b/>
                <w:lang w:val="es-ES"/>
              </w:rPr>
              <w:t>IVPB</w:t>
            </w:r>
          </w:p>
        </w:tc>
        <w:tc>
          <w:tcPr>
            <w:tcW w:w="866" w:type="dxa"/>
            <w:shd w:val="clear" w:color="auto" w:fill="auto"/>
          </w:tcPr>
          <w:p w14:paraId="1B042F5D" w14:textId="77777777" w:rsidR="00153A70" w:rsidRPr="004A236B" w:rsidRDefault="00153A70" w:rsidP="00196258">
            <w:pPr>
              <w:pStyle w:val="a6"/>
              <w:rPr>
                <w:b/>
                <w:lang w:val="es-ES"/>
              </w:rPr>
            </w:pPr>
            <w:r w:rsidRPr="004A236B">
              <w:rPr>
                <w:b/>
                <w:lang w:val="es-ES"/>
              </w:rPr>
              <w:t>Otros</w:t>
            </w:r>
          </w:p>
        </w:tc>
        <w:tc>
          <w:tcPr>
            <w:tcW w:w="817" w:type="dxa"/>
            <w:shd w:val="clear" w:color="auto" w:fill="auto"/>
          </w:tcPr>
          <w:p w14:paraId="0A99C314" w14:textId="77777777" w:rsidR="00153A70" w:rsidRPr="004A236B" w:rsidRDefault="00153A70" w:rsidP="00196258">
            <w:pPr>
              <w:pStyle w:val="a6"/>
              <w:rPr>
                <w:b/>
                <w:lang w:val="es-ES"/>
              </w:rPr>
            </w:pPr>
            <w:r w:rsidRPr="004A236B">
              <w:rPr>
                <w:b/>
                <w:lang w:val="es-ES"/>
              </w:rPr>
              <w:t>Orina</w:t>
            </w:r>
          </w:p>
        </w:tc>
        <w:tc>
          <w:tcPr>
            <w:tcW w:w="843" w:type="dxa"/>
            <w:shd w:val="clear" w:color="auto" w:fill="auto"/>
          </w:tcPr>
          <w:p w14:paraId="47DD83E6" w14:textId="77777777" w:rsidR="00153A70" w:rsidRPr="004A236B" w:rsidRDefault="00153A70" w:rsidP="00196258">
            <w:pPr>
              <w:pStyle w:val="a6"/>
              <w:rPr>
                <w:b/>
                <w:lang w:val="es-ES"/>
              </w:rPr>
            </w:pPr>
            <w:r w:rsidRPr="004A236B">
              <w:rPr>
                <w:b/>
                <w:lang w:val="es-ES"/>
              </w:rPr>
              <w:t>Vómitos</w:t>
            </w:r>
          </w:p>
        </w:tc>
        <w:tc>
          <w:tcPr>
            <w:tcW w:w="814" w:type="dxa"/>
            <w:shd w:val="clear" w:color="auto" w:fill="auto"/>
          </w:tcPr>
          <w:p w14:paraId="1819D9C9" w14:textId="77777777" w:rsidR="00153A70" w:rsidRPr="004A236B" w:rsidRDefault="00153A70" w:rsidP="00196258">
            <w:pPr>
              <w:pStyle w:val="a6"/>
              <w:rPr>
                <w:b/>
                <w:lang w:val="es-ES"/>
              </w:rPr>
            </w:pPr>
            <w:r w:rsidRPr="004A236B">
              <w:rPr>
                <w:b/>
                <w:lang w:val="es-ES"/>
              </w:rPr>
              <w:t>NG</w:t>
            </w:r>
          </w:p>
        </w:tc>
        <w:tc>
          <w:tcPr>
            <w:tcW w:w="818" w:type="dxa"/>
            <w:shd w:val="clear" w:color="auto" w:fill="auto"/>
          </w:tcPr>
          <w:p w14:paraId="32C4B595" w14:textId="77777777" w:rsidR="00153A70" w:rsidRPr="004A236B" w:rsidRDefault="00153A70" w:rsidP="00196258">
            <w:pPr>
              <w:pStyle w:val="a6"/>
              <w:rPr>
                <w:b/>
                <w:lang w:val="es-ES"/>
              </w:rPr>
            </w:pPr>
            <w:r w:rsidRPr="004A236B">
              <w:rPr>
                <w:b/>
                <w:lang w:val="es-ES"/>
              </w:rPr>
              <w:t>drenajes</w:t>
            </w:r>
          </w:p>
          <w:p w14:paraId="3F76EC7F" w14:textId="77777777" w:rsidR="00153A70" w:rsidRPr="004A236B" w:rsidRDefault="00153A70" w:rsidP="00196258">
            <w:pPr>
              <w:pStyle w:val="a6"/>
              <w:rPr>
                <w:b/>
                <w:lang w:val="es-ES"/>
              </w:rPr>
            </w:pPr>
            <w:r w:rsidRPr="004A236B">
              <w:rPr>
                <w:b/>
                <w:lang w:val="es-ES"/>
              </w:rPr>
              <w:t>Tipo de</w:t>
            </w:r>
          </w:p>
        </w:tc>
        <w:tc>
          <w:tcPr>
            <w:tcW w:w="817" w:type="dxa"/>
            <w:shd w:val="clear" w:color="auto" w:fill="auto"/>
          </w:tcPr>
          <w:p w14:paraId="505B9608" w14:textId="77777777" w:rsidR="00153A70" w:rsidRPr="004A236B" w:rsidRDefault="00153A70" w:rsidP="00196258">
            <w:pPr>
              <w:pStyle w:val="a6"/>
              <w:rPr>
                <w:b/>
                <w:lang w:val="es-ES"/>
              </w:rPr>
            </w:pPr>
            <w:r w:rsidRPr="004A236B">
              <w:rPr>
                <w:b/>
                <w:lang w:val="es-ES"/>
              </w:rPr>
              <w:t>Otros</w:t>
            </w:r>
          </w:p>
        </w:tc>
      </w:tr>
      <w:tr w:rsidR="00E04C8E" w:rsidRPr="004A236B" w14:paraId="52BEDCFD" w14:textId="77777777" w:rsidTr="00E04C8E">
        <w:trPr>
          <w:trHeight w:val="64"/>
        </w:trPr>
        <w:tc>
          <w:tcPr>
            <w:tcW w:w="1198" w:type="dxa"/>
            <w:shd w:val="clear" w:color="auto" w:fill="auto"/>
          </w:tcPr>
          <w:p w14:paraId="27C34FC1" w14:textId="77777777" w:rsidR="00153A70" w:rsidRPr="004A236B" w:rsidRDefault="00153A70" w:rsidP="00196258">
            <w:pPr>
              <w:pStyle w:val="a6"/>
              <w:rPr>
                <w:b/>
                <w:lang w:val="es-ES"/>
              </w:rPr>
            </w:pPr>
            <w:r w:rsidRPr="004A236B">
              <w:rPr>
                <w:b/>
                <w:lang w:val="es-ES"/>
              </w:rPr>
              <w:t>15-23</w:t>
            </w:r>
          </w:p>
        </w:tc>
        <w:tc>
          <w:tcPr>
            <w:tcW w:w="865" w:type="dxa"/>
            <w:shd w:val="clear" w:color="auto" w:fill="auto"/>
          </w:tcPr>
          <w:p w14:paraId="0AD76BFE" w14:textId="77777777" w:rsidR="00153A70" w:rsidRPr="004A236B" w:rsidRDefault="00153A70" w:rsidP="00196258">
            <w:pPr>
              <w:pStyle w:val="a6"/>
              <w:rPr>
                <w:sz w:val="20"/>
                <w:lang w:val="es-ES"/>
              </w:rPr>
            </w:pPr>
          </w:p>
          <w:p w14:paraId="0556B0B1" w14:textId="77777777" w:rsidR="00153A70" w:rsidRPr="004A236B" w:rsidRDefault="00153A70" w:rsidP="00196258">
            <w:pPr>
              <w:pStyle w:val="a6"/>
              <w:rPr>
                <w:sz w:val="20"/>
                <w:lang w:val="es-ES"/>
              </w:rPr>
            </w:pPr>
          </w:p>
          <w:p w14:paraId="69C5195D" w14:textId="77777777" w:rsidR="00153A70" w:rsidRPr="004A236B" w:rsidRDefault="00153A70" w:rsidP="00196258">
            <w:pPr>
              <w:pStyle w:val="a6"/>
              <w:rPr>
                <w:sz w:val="20"/>
                <w:lang w:val="es-ES"/>
              </w:rPr>
            </w:pPr>
          </w:p>
          <w:p w14:paraId="496B0549" w14:textId="77777777" w:rsidR="00153A70" w:rsidRPr="004A236B" w:rsidRDefault="00153A70" w:rsidP="00196258">
            <w:pPr>
              <w:pStyle w:val="a6"/>
              <w:rPr>
                <w:sz w:val="20"/>
                <w:lang w:val="es-ES"/>
              </w:rPr>
            </w:pPr>
          </w:p>
          <w:p w14:paraId="29B6AF11" w14:textId="77777777" w:rsidR="00153A70" w:rsidRPr="004A236B" w:rsidRDefault="00153A70" w:rsidP="00196258">
            <w:pPr>
              <w:pStyle w:val="a6"/>
              <w:rPr>
                <w:sz w:val="20"/>
                <w:lang w:val="es-ES"/>
              </w:rPr>
            </w:pPr>
          </w:p>
          <w:p w14:paraId="6066E814" w14:textId="77777777" w:rsidR="00153A70" w:rsidRPr="004A236B" w:rsidRDefault="00153A70" w:rsidP="00196258">
            <w:pPr>
              <w:pStyle w:val="a6"/>
              <w:rPr>
                <w:sz w:val="20"/>
                <w:lang w:val="es-ES"/>
              </w:rPr>
            </w:pPr>
          </w:p>
          <w:p w14:paraId="66E23D5A" w14:textId="77777777" w:rsidR="00153A70" w:rsidRPr="004A236B" w:rsidRDefault="00153A70" w:rsidP="00196258">
            <w:pPr>
              <w:pStyle w:val="a6"/>
              <w:rPr>
                <w:sz w:val="20"/>
                <w:lang w:val="es-ES"/>
              </w:rPr>
            </w:pPr>
          </w:p>
        </w:tc>
        <w:tc>
          <w:tcPr>
            <w:tcW w:w="863" w:type="dxa"/>
            <w:shd w:val="clear" w:color="auto" w:fill="auto"/>
          </w:tcPr>
          <w:p w14:paraId="105889BA" w14:textId="77777777" w:rsidR="00153A70" w:rsidRPr="004A236B" w:rsidRDefault="00153A70" w:rsidP="00196258">
            <w:pPr>
              <w:pStyle w:val="a6"/>
              <w:rPr>
                <w:sz w:val="20"/>
                <w:lang w:val="es-ES"/>
              </w:rPr>
            </w:pPr>
          </w:p>
        </w:tc>
        <w:tc>
          <w:tcPr>
            <w:tcW w:w="862" w:type="dxa"/>
            <w:shd w:val="clear" w:color="auto" w:fill="auto"/>
          </w:tcPr>
          <w:p w14:paraId="2FA86ADB" w14:textId="77777777" w:rsidR="00153A70" w:rsidRPr="004A236B" w:rsidRDefault="00153A70" w:rsidP="00196258">
            <w:pPr>
              <w:pStyle w:val="a6"/>
              <w:rPr>
                <w:sz w:val="20"/>
                <w:lang w:val="es-ES"/>
              </w:rPr>
            </w:pPr>
          </w:p>
        </w:tc>
        <w:tc>
          <w:tcPr>
            <w:tcW w:w="865" w:type="dxa"/>
            <w:shd w:val="clear" w:color="auto" w:fill="auto"/>
          </w:tcPr>
          <w:p w14:paraId="6B181591" w14:textId="77777777" w:rsidR="00153A70" w:rsidRPr="004A236B" w:rsidRDefault="00153A70" w:rsidP="00196258">
            <w:pPr>
              <w:pStyle w:val="a6"/>
              <w:rPr>
                <w:sz w:val="20"/>
                <w:lang w:val="es-ES"/>
              </w:rPr>
            </w:pPr>
          </w:p>
        </w:tc>
        <w:tc>
          <w:tcPr>
            <w:tcW w:w="866" w:type="dxa"/>
            <w:shd w:val="clear" w:color="auto" w:fill="auto"/>
          </w:tcPr>
          <w:p w14:paraId="16005CDB" w14:textId="77777777" w:rsidR="00153A70" w:rsidRPr="004A236B" w:rsidRDefault="00153A70" w:rsidP="00196258">
            <w:pPr>
              <w:pStyle w:val="a6"/>
              <w:rPr>
                <w:sz w:val="20"/>
                <w:lang w:val="es-ES"/>
              </w:rPr>
            </w:pPr>
          </w:p>
        </w:tc>
        <w:tc>
          <w:tcPr>
            <w:tcW w:w="817" w:type="dxa"/>
            <w:shd w:val="clear" w:color="auto" w:fill="auto"/>
          </w:tcPr>
          <w:p w14:paraId="26F6F6BB" w14:textId="77777777" w:rsidR="00153A70" w:rsidRPr="004A236B" w:rsidRDefault="00153A70" w:rsidP="00196258">
            <w:pPr>
              <w:pStyle w:val="a6"/>
              <w:rPr>
                <w:sz w:val="20"/>
                <w:lang w:val="es-ES"/>
              </w:rPr>
            </w:pPr>
          </w:p>
        </w:tc>
        <w:tc>
          <w:tcPr>
            <w:tcW w:w="843" w:type="dxa"/>
            <w:shd w:val="clear" w:color="auto" w:fill="auto"/>
          </w:tcPr>
          <w:p w14:paraId="6B642E1C" w14:textId="77777777" w:rsidR="00153A70" w:rsidRPr="004A236B" w:rsidRDefault="00153A70" w:rsidP="00196258">
            <w:pPr>
              <w:pStyle w:val="a6"/>
              <w:rPr>
                <w:sz w:val="20"/>
                <w:lang w:val="es-ES"/>
              </w:rPr>
            </w:pPr>
          </w:p>
        </w:tc>
        <w:tc>
          <w:tcPr>
            <w:tcW w:w="814" w:type="dxa"/>
            <w:shd w:val="clear" w:color="auto" w:fill="auto"/>
          </w:tcPr>
          <w:p w14:paraId="7D49E1A1" w14:textId="77777777" w:rsidR="00153A70" w:rsidRPr="004A236B" w:rsidRDefault="00153A70" w:rsidP="00196258">
            <w:pPr>
              <w:pStyle w:val="a6"/>
              <w:rPr>
                <w:sz w:val="20"/>
                <w:lang w:val="es-ES"/>
              </w:rPr>
            </w:pPr>
          </w:p>
        </w:tc>
        <w:tc>
          <w:tcPr>
            <w:tcW w:w="818" w:type="dxa"/>
            <w:shd w:val="clear" w:color="auto" w:fill="auto"/>
          </w:tcPr>
          <w:p w14:paraId="1661C844" w14:textId="77777777" w:rsidR="00153A70" w:rsidRPr="004A236B" w:rsidRDefault="00153A70" w:rsidP="00196258">
            <w:pPr>
              <w:pStyle w:val="a6"/>
              <w:rPr>
                <w:sz w:val="20"/>
                <w:lang w:val="es-ES"/>
              </w:rPr>
            </w:pPr>
          </w:p>
        </w:tc>
        <w:tc>
          <w:tcPr>
            <w:tcW w:w="817" w:type="dxa"/>
            <w:shd w:val="clear" w:color="auto" w:fill="auto"/>
          </w:tcPr>
          <w:p w14:paraId="404C8609" w14:textId="77777777" w:rsidR="00153A70" w:rsidRPr="004A236B" w:rsidRDefault="00153A70" w:rsidP="00196258">
            <w:pPr>
              <w:pStyle w:val="a6"/>
              <w:rPr>
                <w:sz w:val="20"/>
                <w:lang w:val="es-ES"/>
              </w:rPr>
            </w:pPr>
          </w:p>
        </w:tc>
      </w:tr>
      <w:tr w:rsidR="00E04C8E" w:rsidRPr="004A236B" w14:paraId="6A9C49AE" w14:textId="77777777" w:rsidTr="00E04C8E">
        <w:trPr>
          <w:trHeight w:val="64"/>
        </w:trPr>
        <w:tc>
          <w:tcPr>
            <w:tcW w:w="1198" w:type="dxa"/>
            <w:shd w:val="clear" w:color="auto" w:fill="auto"/>
          </w:tcPr>
          <w:p w14:paraId="7F30A7F4" w14:textId="77777777" w:rsidR="00153A70" w:rsidRPr="004A236B" w:rsidRDefault="00153A70" w:rsidP="00196258">
            <w:pPr>
              <w:pStyle w:val="a6"/>
              <w:rPr>
                <w:b/>
                <w:lang w:val="es-ES"/>
              </w:rPr>
            </w:pPr>
            <w:r w:rsidRPr="004A236B">
              <w:rPr>
                <w:b/>
                <w:lang w:val="es-ES"/>
              </w:rPr>
              <w:t>Cambio total</w:t>
            </w:r>
          </w:p>
        </w:tc>
        <w:tc>
          <w:tcPr>
            <w:tcW w:w="865" w:type="dxa"/>
            <w:shd w:val="clear" w:color="auto" w:fill="auto"/>
          </w:tcPr>
          <w:p w14:paraId="08A837E0" w14:textId="77777777" w:rsidR="00153A70" w:rsidRPr="004A236B" w:rsidRDefault="00153A70" w:rsidP="00196258">
            <w:pPr>
              <w:pStyle w:val="a6"/>
              <w:rPr>
                <w:sz w:val="20"/>
                <w:lang w:val="es-ES"/>
              </w:rPr>
            </w:pPr>
          </w:p>
        </w:tc>
        <w:tc>
          <w:tcPr>
            <w:tcW w:w="863" w:type="dxa"/>
            <w:shd w:val="clear" w:color="auto" w:fill="auto"/>
          </w:tcPr>
          <w:p w14:paraId="38744625" w14:textId="77777777" w:rsidR="00153A70" w:rsidRPr="004A236B" w:rsidRDefault="00153A70" w:rsidP="00196258">
            <w:pPr>
              <w:pStyle w:val="a6"/>
              <w:rPr>
                <w:sz w:val="20"/>
                <w:lang w:val="es-ES"/>
              </w:rPr>
            </w:pPr>
          </w:p>
        </w:tc>
        <w:tc>
          <w:tcPr>
            <w:tcW w:w="862" w:type="dxa"/>
            <w:shd w:val="clear" w:color="auto" w:fill="auto"/>
          </w:tcPr>
          <w:p w14:paraId="5FB3D501" w14:textId="77777777" w:rsidR="00153A70" w:rsidRPr="004A236B" w:rsidRDefault="00153A70" w:rsidP="00196258">
            <w:pPr>
              <w:pStyle w:val="a6"/>
              <w:rPr>
                <w:sz w:val="20"/>
                <w:lang w:val="es-ES"/>
              </w:rPr>
            </w:pPr>
          </w:p>
        </w:tc>
        <w:tc>
          <w:tcPr>
            <w:tcW w:w="865" w:type="dxa"/>
            <w:shd w:val="clear" w:color="auto" w:fill="auto"/>
          </w:tcPr>
          <w:p w14:paraId="10FF5FDB" w14:textId="77777777" w:rsidR="00153A70" w:rsidRPr="004A236B" w:rsidRDefault="00153A70" w:rsidP="00196258">
            <w:pPr>
              <w:pStyle w:val="a6"/>
              <w:rPr>
                <w:sz w:val="20"/>
                <w:lang w:val="es-ES"/>
              </w:rPr>
            </w:pPr>
          </w:p>
        </w:tc>
        <w:tc>
          <w:tcPr>
            <w:tcW w:w="866" w:type="dxa"/>
            <w:shd w:val="clear" w:color="auto" w:fill="auto"/>
          </w:tcPr>
          <w:p w14:paraId="300D1BE4" w14:textId="77777777" w:rsidR="00153A70" w:rsidRPr="004A236B" w:rsidRDefault="00153A70" w:rsidP="00196258">
            <w:pPr>
              <w:pStyle w:val="a6"/>
              <w:rPr>
                <w:sz w:val="20"/>
                <w:lang w:val="es-ES"/>
              </w:rPr>
            </w:pPr>
          </w:p>
        </w:tc>
        <w:tc>
          <w:tcPr>
            <w:tcW w:w="817" w:type="dxa"/>
            <w:shd w:val="clear" w:color="auto" w:fill="auto"/>
          </w:tcPr>
          <w:p w14:paraId="01F3D0AD" w14:textId="77777777" w:rsidR="00153A70" w:rsidRPr="004A236B" w:rsidRDefault="00153A70" w:rsidP="00196258">
            <w:pPr>
              <w:pStyle w:val="a6"/>
              <w:rPr>
                <w:sz w:val="20"/>
                <w:lang w:val="es-ES"/>
              </w:rPr>
            </w:pPr>
          </w:p>
        </w:tc>
        <w:tc>
          <w:tcPr>
            <w:tcW w:w="843" w:type="dxa"/>
            <w:shd w:val="clear" w:color="auto" w:fill="auto"/>
          </w:tcPr>
          <w:p w14:paraId="01991DF8" w14:textId="77777777" w:rsidR="00153A70" w:rsidRPr="004A236B" w:rsidRDefault="00153A70" w:rsidP="00196258">
            <w:pPr>
              <w:pStyle w:val="a6"/>
              <w:rPr>
                <w:sz w:val="20"/>
                <w:lang w:val="es-ES"/>
              </w:rPr>
            </w:pPr>
          </w:p>
        </w:tc>
        <w:tc>
          <w:tcPr>
            <w:tcW w:w="814" w:type="dxa"/>
            <w:shd w:val="clear" w:color="auto" w:fill="auto"/>
          </w:tcPr>
          <w:p w14:paraId="6A1F7182" w14:textId="77777777" w:rsidR="00153A70" w:rsidRPr="004A236B" w:rsidRDefault="00153A70" w:rsidP="00196258">
            <w:pPr>
              <w:pStyle w:val="a6"/>
              <w:rPr>
                <w:sz w:val="20"/>
                <w:lang w:val="es-ES"/>
              </w:rPr>
            </w:pPr>
          </w:p>
        </w:tc>
        <w:tc>
          <w:tcPr>
            <w:tcW w:w="818" w:type="dxa"/>
            <w:shd w:val="clear" w:color="auto" w:fill="auto"/>
          </w:tcPr>
          <w:p w14:paraId="535284D3" w14:textId="77777777" w:rsidR="00153A70" w:rsidRPr="004A236B" w:rsidRDefault="00153A70" w:rsidP="00196258">
            <w:pPr>
              <w:pStyle w:val="a6"/>
              <w:rPr>
                <w:sz w:val="20"/>
                <w:lang w:val="es-ES"/>
              </w:rPr>
            </w:pPr>
          </w:p>
        </w:tc>
        <w:tc>
          <w:tcPr>
            <w:tcW w:w="817" w:type="dxa"/>
            <w:shd w:val="clear" w:color="auto" w:fill="auto"/>
          </w:tcPr>
          <w:p w14:paraId="1FBE825F" w14:textId="77777777" w:rsidR="00153A70" w:rsidRPr="004A236B" w:rsidRDefault="00153A70" w:rsidP="00196258">
            <w:pPr>
              <w:pStyle w:val="a6"/>
              <w:rPr>
                <w:sz w:val="20"/>
                <w:lang w:val="es-ES"/>
              </w:rPr>
            </w:pPr>
          </w:p>
        </w:tc>
      </w:tr>
      <w:tr w:rsidR="00153A70" w:rsidRPr="00CA541D" w14:paraId="508D4545" w14:textId="77777777" w:rsidTr="00E04C8E">
        <w:trPr>
          <w:trHeight w:val="64"/>
        </w:trPr>
        <w:tc>
          <w:tcPr>
            <w:tcW w:w="9628" w:type="dxa"/>
            <w:gridSpan w:val="11"/>
            <w:shd w:val="clear" w:color="auto" w:fill="auto"/>
          </w:tcPr>
          <w:p w14:paraId="08C389E1" w14:textId="77777777" w:rsidR="00153A70" w:rsidRPr="004A236B" w:rsidRDefault="00153A70" w:rsidP="00196258">
            <w:pPr>
              <w:pStyle w:val="a6"/>
              <w:rPr>
                <w:lang w:val="es-ES"/>
              </w:rPr>
            </w:pPr>
            <w:r w:rsidRPr="004A236B">
              <w:rPr>
                <w:lang w:val="es-ES"/>
              </w:rPr>
              <w:t>Esta es una hoja que debe utilizarse junto a la paciente para realizar un seguimiento de cada entrada y salida. Los totales se registrarán en la hoja de balance hídrico de 24 horas</w:t>
            </w:r>
          </w:p>
        </w:tc>
      </w:tr>
      <w:tr w:rsidR="00153A70" w:rsidRPr="00CA541D" w14:paraId="26B32DA7" w14:textId="77777777" w:rsidTr="00E04C8E">
        <w:trPr>
          <w:trHeight w:val="64"/>
        </w:trPr>
        <w:tc>
          <w:tcPr>
            <w:tcW w:w="9628" w:type="dxa"/>
            <w:gridSpan w:val="11"/>
            <w:shd w:val="clear" w:color="auto" w:fill="auto"/>
          </w:tcPr>
          <w:p w14:paraId="56A73B50" w14:textId="77777777" w:rsidR="00153A70" w:rsidRPr="004A236B" w:rsidRDefault="00153A70" w:rsidP="00196258">
            <w:pPr>
              <w:pStyle w:val="a6"/>
              <w:rPr>
                <w:lang w:val="es-ES"/>
              </w:rPr>
            </w:pPr>
            <w:r w:rsidRPr="004A236B">
              <w:rPr>
                <w:b/>
                <w:lang w:val="es-ES"/>
              </w:rPr>
              <w:t>Medidas de líquidos:</w:t>
            </w:r>
            <w:r w:rsidRPr="004A236B">
              <w:rPr>
                <w:lang w:val="es-ES"/>
              </w:rPr>
              <w:t xml:space="preserve"> 1 cc = 1 ml  •  1 onza = 30 ml  •  8 onzas = 240 ml  •  1 taza = 8 onzas = 240 ml</w:t>
            </w:r>
          </w:p>
          <w:p w14:paraId="689B3E55" w14:textId="77777777" w:rsidR="00153A70" w:rsidRPr="004A236B" w:rsidRDefault="00153A70" w:rsidP="00196258">
            <w:pPr>
              <w:pStyle w:val="a6"/>
              <w:rPr>
                <w:lang w:val="es-ES"/>
              </w:rPr>
            </w:pPr>
            <w:r w:rsidRPr="004A236B">
              <w:rPr>
                <w:lang w:val="es-ES"/>
              </w:rPr>
              <w:lastRenderedPageBreak/>
              <w:t>• 4 tazas = 32 onzas = 1 cuarto de galón o 1 litro = 1000 ml</w:t>
            </w:r>
          </w:p>
        </w:tc>
      </w:tr>
    </w:tbl>
    <w:p w14:paraId="081BE7F5" w14:textId="77777777" w:rsidR="00DA4634" w:rsidRPr="004A236B" w:rsidRDefault="00DA4634" w:rsidP="00F8667A">
      <w:pPr>
        <w:pStyle w:val="a6"/>
        <w:rPr>
          <w:lang w:val="es-ES"/>
        </w:rPr>
      </w:pPr>
    </w:p>
    <w:sectPr w:rsidR="00DA4634" w:rsidRPr="004A236B"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5FD3" w14:textId="77777777" w:rsidR="00C85EB4" w:rsidRDefault="00C85EB4" w:rsidP="00D94BC8">
      <w:r>
        <w:separator/>
      </w:r>
    </w:p>
    <w:p w14:paraId="11390D2E" w14:textId="77777777" w:rsidR="00C85EB4" w:rsidRDefault="00C85EB4"/>
  </w:endnote>
  <w:endnote w:type="continuationSeparator" w:id="0">
    <w:p w14:paraId="329C1F4C" w14:textId="77777777" w:rsidR="00C85EB4" w:rsidRDefault="00C85EB4" w:rsidP="00D94BC8">
      <w:r>
        <w:continuationSeparator/>
      </w:r>
    </w:p>
    <w:p w14:paraId="2A698159" w14:textId="77777777" w:rsidR="00C85EB4" w:rsidRDefault="00C8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172FE03A" w:rsidR="004A729E" w:rsidRPr="00E04C8E" w:rsidRDefault="004A729E">
    <w:pPr>
      <w:pStyle w:val="a7"/>
      <w:rPr>
        <w:color w:val="808080"/>
      </w:rPr>
    </w:pPr>
    <w:proofErr w:type="spellStart"/>
    <w:r>
      <w:rPr>
        <w:color w:val="808080"/>
      </w:rPr>
      <w:t>Versión</w:t>
    </w:r>
    <w:proofErr w:type="spellEnd"/>
    <w:r>
      <w:rPr>
        <w:color w:val="808080"/>
      </w:rPr>
      <w:t xml:space="preserve"> 1.0, </w:t>
    </w:r>
    <w:proofErr w:type="spellStart"/>
    <w:r>
      <w:rPr>
        <w:color w:val="808080"/>
      </w:rPr>
      <w:t>junio</w:t>
    </w:r>
    <w:proofErr w:type="spellEnd"/>
    <w:r>
      <w:rPr>
        <w:color w:val="808080"/>
      </w:rPr>
      <w:t xml:space="preserve"> de 2018 </w:t>
    </w:r>
    <w:r>
      <w:rPr>
        <w:color w:val="808080"/>
      </w:rPr>
      <w:tab/>
    </w:r>
    <w:r>
      <w:rPr>
        <w:color w:val="808080"/>
      </w:rPr>
      <w:tab/>
    </w:r>
    <w:proofErr w:type="spellStart"/>
    <w:r>
      <w:rPr>
        <w:color w:val="808080"/>
      </w:rPr>
      <w:t>Página</w:t>
    </w:r>
    <w:proofErr w:type="spellEnd"/>
    <w:r>
      <w:rPr>
        <w:color w:val="808080"/>
      </w:rPr>
      <w:t xml:space="preserve"> </w:t>
    </w:r>
    <w:r w:rsidRPr="00E04C8E">
      <w:rPr>
        <w:b/>
        <w:bCs/>
        <w:color w:val="808080"/>
        <w:sz w:val="24"/>
        <w:szCs w:val="24"/>
      </w:rPr>
      <w:fldChar w:fldCharType="begin"/>
    </w:r>
    <w:r w:rsidRPr="00E04C8E">
      <w:rPr>
        <w:b/>
        <w:bCs/>
        <w:color w:val="808080"/>
      </w:rPr>
      <w:instrText xml:space="preserve"> PAGE </w:instrText>
    </w:r>
    <w:r w:rsidRPr="00E04C8E">
      <w:rPr>
        <w:b/>
        <w:bCs/>
        <w:color w:val="808080"/>
        <w:sz w:val="24"/>
        <w:szCs w:val="24"/>
      </w:rPr>
      <w:fldChar w:fldCharType="separate"/>
    </w:r>
    <w:r w:rsidR="0036235A">
      <w:rPr>
        <w:b/>
        <w:bCs/>
        <w:noProof/>
        <w:color w:val="808080"/>
      </w:rPr>
      <w:t>2</w:t>
    </w:r>
    <w:r w:rsidRPr="00E04C8E">
      <w:rPr>
        <w:b/>
        <w:bCs/>
        <w:color w:val="808080"/>
        <w:sz w:val="24"/>
        <w:szCs w:val="24"/>
      </w:rPr>
      <w:fldChar w:fldCharType="end"/>
    </w:r>
    <w:r>
      <w:rPr>
        <w:color w:val="808080"/>
      </w:rPr>
      <w:t xml:space="preserve"> de </w:t>
    </w:r>
    <w:r w:rsidRPr="00E04C8E">
      <w:rPr>
        <w:b/>
        <w:bCs/>
        <w:color w:val="808080"/>
        <w:sz w:val="24"/>
        <w:szCs w:val="24"/>
      </w:rPr>
      <w:fldChar w:fldCharType="begin"/>
    </w:r>
    <w:r w:rsidRPr="00E04C8E">
      <w:rPr>
        <w:b/>
        <w:bCs/>
        <w:color w:val="808080"/>
      </w:rPr>
      <w:instrText xml:space="preserve"> NUMPAGES  </w:instrText>
    </w:r>
    <w:r w:rsidRPr="00E04C8E">
      <w:rPr>
        <w:b/>
        <w:bCs/>
        <w:color w:val="808080"/>
        <w:sz w:val="24"/>
        <w:szCs w:val="24"/>
      </w:rPr>
      <w:fldChar w:fldCharType="separate"/>
    </w:r>
    <w:r w:rsidR="0036235A">
      <w:rPr>
        <w:b/>
        <w:bCs/>
        <w:noProof/>
        <w:color w:val="808080"/>
      </w:rPr>
      <w:t>6</w:t>
    </w:r>
    <w:r w:rsidRPr="00E04C8E">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65D37" w14:textId="77777777" w:rsidR="00C85EB4" w:rsidRDefault="00C85EB4" w:rsidP="00D94BC8">
      <w:r>
        <w:separator/>
      </w:r>
    </w:p>
    <w:p w14:paraId="5BD30037" w14:textId="77777777" w:rsidR="00C85EB4" w:rsidRDefault="00C85EB4"/>
  </w:footnote>
  <w:footnote w:type="continuationSeparator" w:id="0">
    <w:p w14:paraId="72552BAF" w14:textId="77777777" w:rsidR="00C85EB4" w:rsidRDefault="00C85EB4" w:rsidP="00D94BC8">
      <w:r>
        <w:continuationSeparator/>
      </w:r>
    </w:p>
    <w:p w14:paraId="4879C871" w14:textId="77777777" w:rsidR="00C85EB4" w:rsidRDefault="00C85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34D5F910" w:rsidR="00EB2908" w:rsidRPr="001E3D93" w:rsidRDefault="00807DBF" w:rsidP="00347466">
    <w:pPr>
      <w:pStyle w:val="a3"/>
      <w:jc w:val="right"/>
      <w:rPr>
        <w:b/>
        <w:color w:val="808080"/>
        <w:lang w:val="es-ES"/>
      </w:rPr>
    </w:pPr>
    <w:r w:rsidRPr="001E3D93">
      <w:rPr>
        <w:color w:val="808080"/>
        <w:lang w:val="es-ES"/>
      </w:rPr>
      <w:t xml:space="preserve">Escenarios del simulador Nursing Anne </w:t>
    </w:r>
    <w:r w:rsidRPr="001E3D93">
      <w:rPr>
        <w:rFonts w:cs="Calibri"/>
        <w:color w:val="808080"/>
        <w:lang w:val="es-ES"/>
      </w:rPr>
      <w:t>•</w:t>
    </w:r>
    <w:r w:rsidRPr="001E3D93">
      <w:rPr>
        <w:color w:val="808080"/>
        <w:lang w:val="es-ES"/>
      </w:rPr>
      <w:t xml:space="preserve"> Alimentación mediante sonda nasogástrica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29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75C"/>
    <w:rsid w:val="00094E0E"/>
    <w:rsid w:val="000A173A"/>
    <w:rsid w:val="000A3C81"/>
    <w:rsid w:val="000A62C8"/>
    <w:rsid w:val="000A75F1"/>
    <w:rsid w:val="000B76EB"/>
    <w:rsid w:val="000C086A"/>
    <w:rsid w:val="000C2306"/>
    <w:rsid w:val="000C2745"/>
    <w:rsid w:val="000D0FA6"/>
    <w:rsid w:val="000D2E97"/>
    <w:rsid w:val="000D6374"/>
    <w:rsid w:val="000E03BD"/>
    <w:rsid w:val="000E1AD1"/>
    <w:rsid w:val="000E6512"/>
    <w:rsid w:val="000E7613"/>
    <w:rsid w:val="000E7650"/>
    <w:rsid w:val="000F5288"/>
    <w:rsid w:val="000F5891"/>
    <w:rsid w:val="000F7474"/>
    <w:rsid w:val="001025F9"/>
    <w:rsid w:val="00105078"/>
    <w:rsid w:val="001050DC"/>
    <w:rsid w:val="0010646C"/>
    <w:rsid w:val="00107DD4"/>
    <w:rsid w:val="001129D2"/>
    <w:rsid w:val="0011547F"/>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0528"/>
    <w:rsid w:val="001A486A"/>
    <w:rsid w:val="001A5D09"/>
    <w:rsid w:val="001B0894"/>
    <w:rsid w:val="001B12FB"/>
    <w:rsid w:val="001B2D2D"/>
    <w:rsid w:val="001B3ADA"/>
    <w:rsid w:val="001B7660"/>
    <w:rsid w:val="001C0795"/>
    <w:rsid w:val="001C0FA9"/>
    <w:rsid w:val="001C1F12"/>
    <w:rsid w:val="001C2E82"/>
    <w:rsid w:val="001C498D"/>
    <w:rsid w:val="001C558D"/>
    <w:rsid w:val="001C60E1"/>
    <w:rsid w:val="001D2F9B"/>
    <w:rsid w:val="001D3FF2"/>
    <w:rsid w:val="001D42FA"/>
    <w:rsid w:val="001D4932"/>
    <w:rsid w:val="001D5FB1"/>
    <w:rsid w:val="001D6486"/>
    <w:rsid w:val="001E24BC"/>
    <w:rsid w:val="001E3D93"/>
    <w:rsid w:val="001F2523"/>
    <w:rsid w:val="001F3906"/>
    <w:rsid w:val="001F3A6B"/>
    <w:rsid w:val="001F5672"/>
    <w:rsid w:val="001F6553"/>
    <w:rsid w:val="002003C0"/>
    <w:rsid w:val="00203B12"/>
    <w:rsid w:val="002041A1"/>
    <w:rsid w:val="00210E3F"/>
    <w:rsid w:val="00212528"/>
    <w:rsid w:val="0021313E"/>
    <w:rsid w:val="00215E0B"/>
    <w:rsid w:val="00222B24"/>
    <w:rsid w:val="00223A31"/>
    <w:rsid w:val="00225E7D"/>
    <w:rsid w:val="00227A92"/>
    <w:rsid w:val="00230728"/>
    <w:rsid w:val="002342EE"/>
    <w:rsid w:val="002361C5"/>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1382"/>
    <w:rsid w:val="002F45BA"/>
    <w:rsid w:val="0030263A"/>
    <w:rsid w:val="00303F3D"/>
    <w:rsid w:val="00305527"/>
    <w:rsid w:val="003059CF"/>
    <w:rsid w:val="0030682F"/>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235A"/>
    <w:rsid w:val="003644EA"/>
    <w:rsid w:val="00366D6F"/>
    <w:rsid w:val="00367914"/>
    <w:rsid w:val="00371EA7"/>
    <w:rsid w:val="00374D81"/>
    <w:rsid w:val="00375167"/>
    <w:rsid w:val="00375E31"/>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518A"/>
    <w:rsid w:val="00395FAD"/>
    <w:rsid w:val="00396E75"/>
    <w:rsid w:val="003A1E19"/>
    <w:rsid w:val="003A4650"/>
    <w:rsid w:val="003A5D4A"/>
    <w:rsid w:val="003A7523"/>
    <w:rsid w:val="003B066E"/>
    <w:rsid w:val="003B0D6D"/>
    <w:rsid w:val="003B28C8"/>
    <w:rsid w:val="003C057D"/>
    <w:rsid w:val="003C2915"/>
    <w:rsid w:val="003C2931"/>
    <w:rsid w:val="003C5EF3"/>
    <w:rsid w:val="003C6E99"/>
    <w:rsid w:val="003D10CF"/>
    <w:rsid w:val="003D2346"/>
    <w:rsid w:val="003D2B10"/>
    <w:rsid w:val="003E2755"/>
    <w:rsid w:val="003E35ED"/>
    <w:rsid w:val="003E3FB7"/>
    <w:rsid w:val="003E7475"/>
    <w:rsid w:val="003F1CFA"/>
    <w:rsid w:val="003F3E20"/>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38AB"/>
    <w:rsid w:val="004859F5"/>
    <w:rsid w:val="004910B5"/>
    <w:rsid w:val="0049162B"/>
    <w:rsid w:val="00492948"/>
    <w:rsid w:val="0049564F"/>
    <w:rsid w:val="004971D3"/>
    <w:rsid w:val="004A1249"/>
    <w:rsid w:val="004A236B"/>
    <w:rsid w:val="004A31D3"/>
    <w:rsid w:val="004A729E"/>
    <w:rsid w:val="004B0275"/>
    <w:rsid w:val="004B2918"/>
    <w:rsid w:val="004B4DC0"/>
    <w:rsid w:val="004B6694"/>
    <w:rsid w:val="004C0568"/>
    <w:rsid w:val="004C571B"/>
    <w:rsid w:val="004C741C"/>
    <w:rsid w:val="004D0A22"/>
    <w:rsid w:val="004D5A4E"/>
    <w:rsid w:val="004D79FA"/>
    <w:rsid w:val="004E1092"/>
    <w:rsid w:val="004E10EC"/>
    <w:rsid w:val="004E2636"/>
    <w:rsid w:val="004E4C8A"/>
    <w:rsid w:val="004E577B"/>
    <w:rsid w:val="004F3207"/>
    <w:rsid w:val="00510B9A"/>
    <w:rsid w:val="005110C5"/>
    <w:rsid w:val="00514E9C"/>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189C"/>
    <w:rsid w:val="00605426"/>
    <w:rsid w:val="006103B7"/>
    <w:rsid w:val="00610EE7"/>
    <w:rsid w:val="006131E5"/>
    <w:rsid w:val="00620C22"/>
    <w:rsid w:val="00621878"/>
    <w:rsid w:val="00630080"/>
    <w:rsid w:val="00630DC1"/>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34CE"/>
    <w:rsid w:val="00696631"/>
    <w:rsid w:val="006A223A"/>
    <w:rsid w:val="006A3460"/>
    <w:rsid w:val="006A4C1C"/>
    <w:rsid w:val="006A4CB0"/>
    <w:rsid w:val="006B0907"/>
    <w:rsid w:val="006B1821"/>
    <w:rsid w:val="006B1F51"/>
    <w:rsid w:val="006C04AA"/>
    <w:rsid w:val="006C1697"/>
    <w:rsid w:val="006C3A53"/>
    <w:rsid w:val="006C3D5B"/>
    <w:rsid w:val="006C4959"/>
    <w:rsid w:val="006C5B05"/>
    <w:rsid w:val="006D28DB"/>
    <w:rsid w:val="006D5522"/>
    <w:rsid w:val="006D665B"/>
    <w:rsid w:val="006D68E4"/>
    <w:rsid w:val="006D734A"/>
    <w:rsid w:val="006E3B25"/>
    <w:rsid w:val="006E3C77"/>
    <w:rsid w:val="006E5187"/>
    <w:rsid w:val="006E599F"/>
    <w:rsid w:val="006E749B"/>
    <w:rsid w:val="006F0FDB"/>
    <w:rsid w:val="006F5F63"/>
    <w:rsid w:val="006F7442"/>
    <w:rsid w:val="0070406F"/>
    <w:rsid w:val="007055AA"/>
    <w:rsid w:val="007077C5"/>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3D07"/>
    <w:rsid w:val="007762F8"/>
    <w:rsid w:val="00777C6A"/>
    <w:rsid w:val="00781385"/>
    <w:rsid w:val="00784CB1"/>
    <w:rsid w:val="0079106C"/>
    <w:rsid w:val="00792330"/>
    <w:rsid w:val="00792865"/>
    <w:rsid w:val="00794B12"/>
    <w:rsid w:val="00795232"/>
    <w:rsid w:val="00796BC2"/>
    <w:rsid w:val="00796E62"/>
    <w:rsid w:val="007A0237"/>
    <w:rsid w:val="007A192D"/>
    <w:rsid w:val="007A39B2"/>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1B82"/>
    <w:rsid w:val="00812015"/>
    <w:rsid w:val="008140AD"/>
    <w:rsid w:val="00814F12"/>
    <w:rsid w:val="0081508E"/>
    <w:rsid w:val="008152E6"/>
    <w:rsid w:val="00815B48"/>
    <w:rsid w:val="008200FD"/>
    <w:rsid w:val="008244F7"/>
    <w:rsid w:val="00825886"/>
    <w:rsid w:val="0082612E"/>
    <w:rsid w:val="0082685F"/>
    <w:rsid w:val="00827324"/>
    <w:rsid w:val="008317FD"/>
    <w:rsid w:val="00831AE5"/>
    <w:rsid w:val="0084109F"/>
    <w:rsid w:val="00841E71"/>
    <w:rsid w:val="008420FC"/>
    <w:rsid w:val="00842A6C"/>
    <w:rsid w:val="008462E2"/>
    <w:rsid w:val="00846D94"/>
    <w:rsid w:val="008474BB"/>
    <w:rsid w:val="00851C87"/>
    <w:rsid w:val="00855AD2"/>
    <w:rsid w:val="008600B9"/>
    <w:rsid w:val="0086021B"/>
    <w:rsid w:val="00860683"/>
    <w:rsid w:val="00863AB5"/>
    <w:rsid w:val="00864429"/>
    <w:rsid w:val="00864B5D"/>
    <w:rsid w:val="0087253E"/>
    <w:rsid w:val="00873756"/>
    <w:rsid w:val="00873782"/>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0F98"/>
    <w:rsid w:val="008D1025"/>
    <w:rsid w:val="008D2DFA"/>
    <w:rsid w:val="008D36F7"/>
    <w:rsid w:val="008D5A31"/>
    <w:rsid w:val="008D7FFA"/>
    <w:rsid w:val="008E3109"/>
    <w:rsid w:val="008E3D1E"/>
    <w:rsid w:val="008E4008"/>
    <w:rsid w:val="008E44B6"/>
    <w:rsid w:val="008E68A4"/>
    <w:rsid w:val="008F08B6"/>
    <w:rsid w:val="008F53A8"/>
    <w:rsid w:val="008F6431"/>
    <w:rsid w:val="009002AC"/>
    <w:rsid w:val="00900835"/>
    <w:rsid w:val="0090744C"/>
    <w:rsid w:val="00907EC0"/>
    <w:rsid w:val="009122B5"/>
    <w:rsid w:val="00913D7B"/>
    <w:rsid w:val="009160A4"/>
    <w:rsid w:val="009221AA"/>
    <w:rsid w:val="009257BC"/>
    <w:rsid w:val="00930052"/>
    <w:rsid w:val="0093060E"/>
    <w:rsid w:val="00935C98"/>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73C37"/>
    <w:rsid w:val="00980528"/>
    <w:rsid w:val="0098177D"/>
    <w:rsid w:val="009854ED"/>
    <w:rsid w:val="009863EF"/>
    <w:rsid w:val="009864A9"/>
    <w:rsid w:val="009913B2"/>
    <w:rsid w:val="00992452"/>
    <w:rsid w:val="009927C1"/>
    <w:rsid w:val="00993691"/>
    <w:rsid w:val="009943D1"/>
    <w:rsid w:val="00994C6F"/>
    <w:rsid w:val="009953CD"/>
    <w:rsid w:val="009A2EB2"/>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C94"/>
    <w:rsid w:val="00A275EF"/>
    <w:rsid w:val="00A47B20"/>
    <w:rsid w:val="00A50D58"/>
    <w:rsid w:val="00A54E0E"/>
    <w:rsid w:val="00A56A60"/>
    <w:rsid w:val="00A62E3C"/>
    <w:rsid w:val="00A64199"/>
    <w:rsid w:val="00A67302"/>
    <w:rsid w:val="00A70307"/>
    <w:rsid w:val="00A7256F"/>
    <w:rsid w:val="00A72B50"/>
    <w:rsid w:val="00A749DF"/>
    <w:rsid w:val="00A77210"/>
    <w:rsid w:val="00A83098"/>
    <w:rsid w:val="00A84B4F"/>
    <w:rsid w:val="00A91EB3"/>
    <w:rsid w:val="00A92129"/>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56A4"/>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651C"/>
    <w:rsid w:val="00B773C5"/>
    <w:rsid w:val="00B8067E"/>
    <w:rsid w:val="00B80925"/>
    <w:rsid w:val="00B8167C"/>
    <w:rsid w:val="00B83468"/>
    <w:rsid w:val="00B84886"/>
    <w:rsid w:val="00B9035E"/>
    <w:rsid w:val="00B91CC2"/>
    <w:rsid w:val="00B9202C"/>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3707"/>
    <w:rsid w:val="00C143BB"/>
    <w:rsid w:val="00C15855"/>
    <w:rsid w:val="00C16390"/>
    <w:rsid w:val="00C20029"/>
    <w:rsid w:val="00C219BC"/>
    <w:rsid w:val="00C229A2"/>
    <w:rsid w:val="00C22FF1"/>
    <w:rsid w:val="00C24E8D"/>
    <w:rsid w:val="00C257C8"/>
    <w:rsid w:val="00C2653B"/>
    <w:rsid w:val="00C268B5"/>
    <w:rsid w:val="00C2708C"/>
    <w:rsid w:val="00C30080"/>
    <w:rsid w:val="00C306FA"/>
    <w:rsid w:val="00C40504"/>
    <w:rsid w:val="00C436EB"/>
    <w:rsid w:val="00C439FB"/>
    <w:rsid w:val="00C43FA8"/>
    <w:rsid w:val="00C50BF6"/>
    <w:rsid w:val="00C53AF3"/>
    <w:rsid w:val="00C540BA"/>
    <w:rsid w:val="00C551F9"/>
    <w:rsid w:val="00C5632F"/>
    <w:rsid w:val="00C56A64"/>
    <w:rsid w:val="00C5712C"/>
    <w:rsid w:val="00C62032"/>
    <w:rsid w:val="00C740D9"/>
    <w:rsid w:val="00C756A4"/>
    <w:rsid w:val="00C75B64"/>
    <w:rsid w:val="00C80E44"/>
    <w:rsid w:val="00C838A3"/>
    <w:rsid w:val="00C852DE"/>
    <w:rsid w:val="00C85EB4"/>
    <w:rsid w:val="00C86155"/>
    <w:rsid w:val="00C87E80"/>
    <w:rsid w:val="00C91289"/>
    <w:rsid w:val="00C959D4"/>
    <w:rsid w:val="00C9779E"/>
    <w:rsid w:val="00CA246D"/>
    <w:rsid w:val="00CA2D9F"/>
    <w:rsid w:val="00CA3D96"/>
    <w:rsid w:val="00CA49FA"/>
    <w:rsid w:val="00CA541D"/>
    <w:rsid w:val="00CA5D9D"/>
    <w:rsid w:val="00CA6203"/>
    <w:rsid w:val="00CA7109"/>
    <w:rsid w:val="00CB2647"/>
    <w:rsid w:val="00CC2F02"/>
    <w:rsid w:val="00CC5F65"/>
    <w:rsid w:val="00CD63E3"/>
    <w:rsid w:val="00CE0020"/>
    <w:rsid w:val="00CE3DBE"/>
    <w:rsid w:val="00CE3FCF"/>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29D2"/>
    <w:rsid w:val="00D255FA"/>
    <w:rsid w:val="00D25D62"/>
    <w:rsid w:val="00D275AD"/>
    <w:rsid w:val="00D305F5"/>
    <w:rsid w:val="00D308DA"/>
    <w:rsid w:val="00D345E2"/>
    <w:rsid w:val="00D41163"/>
    <w:rsid w:val="00D4343F"/>
    <w:rsid w:val="00D44F7B"/>
    <w:rsid w:val="00D4545B"/>
    <w:rsid w:val="00D47F25"/>
    <w:rsid w:val="00D53F96"/>
    <w:rsid w:val="00D540C9"/>
    <w:rsid w:val="00D54E6F"/>
    <w:rsid w:val="00D55EE4"/>
    <w:rsid w:val="00D61FFD"/>
    <w:rsid w:val="00D6419C"/>
    <w:rsid w:val="00D701A0"/>
    <w:rsid w:val="00D702C3"/>
    <w:rsid w:val="00D711E8"/>
    <w:rsid w:val="00D83C2E"/>
    <w:rsid w:val="00D9182F"/>
    <w:rsid w:val="00D94BC8"/>
    <w:rsid w:val="00D97056"/>
    <w:rsid w:val="00D97708"/>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04C8E"/>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D30CC"/>
    <w:rsid w:val="00EE0B54"/>
    <w:rsid w:val="00EE2285"/>
    <w:rsid w:val="00EE27C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539E"/>
    <w:rsid w:val="00F46AD2"/>
    <w:rsid w:val="00F509C7"/>
    <w:rsid w:val="00F52695"/>
    <w:rsid w:val="00F52F33"/>
    <w:rsid w:val="00F57F0C"/>
    <w:rsid w:val="00F60550"/>
    <w:rsid w:val="00F606BB"/>
    <w:rsid w:val="00F6214D"/>
    <w:rsid w:val="00F654B4"/>
    <w:rsid w:val="00F70B33"/>
    <w:rsid w:val="00F70CA8"/>
    <w:rsid w:val="00F743F4"/>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3632"/>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3E1E65E7-0BF6-47C7-B703-C396664C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aff3">
    <w:name w:val="Revision"/>
    <w:hidden/>
    <w:uiPriority w:val="99"/>
    <w:semiHidden/>
    <w:rsid w:val="00ED30C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asn.au/wp-content/uploads/2015/04/Enteral-nutrition-manual-January-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35B6-6C01-4179-87B7-6FD9AF5E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9</cp:revision>
  <cp:lastPrinted>2018-06-21T09:43:00Z</cp:lastPrinted>
  <dcterms:created xsi:type="dcterms:W3CDTF">2018-07-11T17:30:00Z</dcterms:created>
  <dcterms:modified xsi:type="dcterms:W3CDTF">2018-08-21T14:37:00Z</dcterms:modified>
  <cp:category/>
</cp:coreProperties>
</file>