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B48F6F" w14:textId="17CDA2BE" w:rsidR="002342EE" w:rsidRPr="000378ED" w:rsidRDefault="00D1370B" w:rsidP="002E7A7C">
      <w:pPr>
        <w:pStyle w:val="af4"/>
        <w:rPr>
          <w:lang w:val="es-ES"/>
        </w:rPr>
      </w:pPr>
      <w:bookmarkStart w:id="0" w:name="_Hlk514855488"/>
      <w:r w:rsidRPr="000378ED">
        <w:rPr>
          <w:lang w:val="es-ES"/>
        </w:rPr>
        <w:t>Atención de colostomía</w:t>
      </w:r>
    </w:p>
    <w:p w14:paraId="6063C86D" w14:textId="159710FC" w:rsidR="00FA0A21" w:rsidRPr="000378ED" w:rsidRDefault="00D94BC8" w:rsidP="00AF2B9C">
      <w:pPr>
        <w:pStyle w:val="a6"/>
        <w:rPr>
          <w:lang w:val="es-ES"/>
        </w:rPr>
      </w:pPr>
      <w:bookmarkStart w:id="1" w:name="_Hlk514936415"/>
      <w:bookmarkEnd w:id="0"/>
      <w:r w:rsidRPr="000378ED">
        <w:rPr>
          <w:rStyle w:val="a5"/>
          <w:lang w:val="es-ES"/>
        </w:rPr>
        <w:t xml:space="preserve">Grupo objetivo: </w:t>
      </w:r>
      <w:r w:rsidR="00D305F5" w:rsidRPr="000378ED">
        <w:rPr>
          <w:lang w:val="es-ES"/>
        </w:rPr>
        <w:t xml:space="preserve">Estudiantes de enfermería   </w:t>
      </w:r>
      <w:r w:rsidR="00281EC5" w:rsidRPr="000378ED">
        <w:rPr>
          <w:lang w:val="es-ES"/>
        </w:rPr>
        <w:tab/>
      </w:r>
      <w:r w:rsidRPr="000378ED">
        <w:rPr>
          <w:rStyle w:val="a5"/>
          <w:lang w:val="es-ES"/>
        </w:rPr>
        <w:t xml:space="preserve">Número recomendado de participantes: </w:t>
      </w:r>
      <w:r w:rsidR="00FA0A21" w:rsidRPr="000378ED">
        <w:rPr>
          <w:lang w:val="es-ES"/>
        </w:rPr>
        <w:t>1-2 alumnos</w:t>
      </w:r>
    </w:p>
    <w:p w14:paraId="506C84C5" w14:textId="5F736238" w:rsidR="0000739B" w:rsidRPr="000378ED" w:rsidRDefault="00AF2B9C" w:rsidP="00AF2B9C">
      <w:pPr>
        <w:pStyle w:val="a6"/>
        <w:rPr>
          <w:rStyle w:val="a5"/>
          <w:b w:val="0"/>
          <w:lang w:val="es-ES"/>
        </w:rPr>
      </w:pPr>
      <w:r w:rsidRPr="000378ED">
        <w:rPr>
          <w:b/>
          <w:lang w:val="es-ES"/>
        </w:rPr>
        <w:t>Tiempo para la simulación:</w:t>
      </w:r>
      <w:r w:rsidRPr="000378ED">
        <w:rPr>
          <w:lang w:val="es-ES"/>
        </w:rPr>
        <w:t xml:space="preserve"> 10 minutos        </w:t>
      </w:r>
      <w:r w:rsidR="00281EC5" w:rsidRPr="000378ED">
        <w:rPr>
          <w:lang w:val="es-ES"/>
        </w:rPr>
        <w:tab/>
      </w:r>
      <w:r w:rsidRPr="000378ED">
        <w:rPr>
          <w:rStyle w:val="a5"/>
          <w:lang w:val="es-ES"/>
        </w:rPr>
        <w:t xml:space="preserve">Tiempo para el debriefing: </w:t>
      </w:r>
      <w:r w:rsidRPr="000378ED">
        <w:rPr>
          <w:rStyle w:val="a5"/>
          <w:b w:val="0"/>
          <w:lang w:val="es-ES"/>
        </w:rPr>
        <w:t>20 minutos</w:t>
      </w:r>
    </w:p>
    <w:p w14:paraId="5C0E579E" w14:textId="1DF337D9" w:rsidR="008152E6" w:rsidRPr="000378ED" w:rsidRDefault="00A247A9" w:rsidP="007D499C">
      <w:pPr>
        <w:pStyle w:val="1"/>
        <w:rPr>
          <w:lang w:val="es-ES"/>
        </w:rPr>
      </w:pPr>
      <w:r w:rsidRPr="000378ED">
        <w:rPr>
          <w:lang w:val="es-ES"/>
        </w:rPr>
        <w:t>Información curricular</w:t>
      </w:r>
      <w:bookmarkStart w:id="2" w:name="_GoBack"/>
      <w:bookmarkEnd w:id="2"/>
    </w:p>
    <w:p w14:paraId="06CD16DD" w14:textId="5CFD6D01" w:rsidR="00D94BC8" w:rsidRPr="000378ED" w:rsidRDefault="00D94BC8" w:rsidP="007D499C">
      <w:pPr>
        <w:pStyle w:val="2"/>
        <w:rPr>
          <w:lang w:val="es-ES"/>
        </w:rPr>
      </w:pPr>
      <w:r w:rsidRPr="000378ED">
        <w:rPr>
          <w:lang w:val="es-ES"/>
        </w:rPr>
        <w:t>Objetivos de aprendizaje</w:t>
      </w:r>
    </w:p>
    <w:p w14:paraId="04F2C3B4" w14:textId="58401B35" w:rsidR="00134B3F" w:rsidRPr="000378ED" w:rsidRDefault="00903F6D" w:rsidP="002D7DE9">
      <w:pPr>
        <w:rPr>
          <w:rStyle w:val="a5"/>
          <w:b w:val="0"/>
          <w:lang w:val="es-ES"/>
        </w:rPr>
      </w:pPr>
      <w:r w:rsidRPr="000378ED">
        <w:rPr>
          <w:rStyle w:val="a5"/>
          <w:b w:val="0"/>
          <w:lang w:val="es-ES"/>
        </w:rPr>
        <w:t>Tras finalizar la simulación y la sesión de debriefing, los alumnos podrán:</w:t>
      </w:r>
    </w:p>
    <w:bookmarkEnd w:id="1"/>
    <w:p w14:paraId="553F0007" w14:textId="1A9E20FA" w:rsidR="009913B2" w:rsidRPr="000378ED" w:rsidRDefault="009913B2" w:rsidP="009913B2">
      <w:pPr>
        <w:pStyle w:val="a6"/>
        <w:numPr>
          <w:ilvl w:val="0"/>
          <w:numId w:val="21"/>
        </w:numPr>
        <w:rPr>
          <w:szCs w:val="22"/>
          <w:lang w:val="es-ES"/>
        </w:rPr>
      </w:pPr>
      <w:r w:rsidRPr="000378ED">
        <w:rPr>
          <w:szCs w:val="22"/>
          <w:lang w:val="es-ES"/>
        </w:rPr>
        <w:t>Evaluar y valorar el sitio de una colostomía</w:t>
      </w:r>
    </w:p>
    <w:p w14:paraId="6CF0F9DC" w14:textId="140DDBE3" w:rsidR="009913B2" w:rsidRPr="000378ED" w:rsidRDefault="009913B2" w:rsidP="009913B2">
      <w:pPr>
        <w:pStyle w:val="a6"/>
        <w:numPr>
          <w:ilvl w:val="0"/>
          <w:numId w:val="21"/>
        </w:numPr>
        <w:rPr>
          <w:szCs w:val="22"/>
          <w:lang w:val="es-ES"/>
        </w:rPr>
      </w:pPr>
      <w:r w:rsidRPr="000378ED">
        <w:rPr>
          <w:szCs w:val="22"/>
          <w:lang w:val="es-ES"/>
        </w:rPr>
        <w:t>Explicar al paciente los procedimientos utilizando un marco de comunicación adecuado</w:t>
      </w:r>
    </w:p>
    <w:p w14:paraId="68CA090E" w14:textId="05B1558C" w:rsidR="00DE0381" w:rsidRPr="000378ED" w:rsidRDefault="009913B2" w:rsidP="009913B2">
      <w:pPr>
        <w:pStyle w:val="a6"/>
        <w:numPr>
          <w:ilvl w:val="0"/>
          <w:numId w:val="21"/>
        </w:numPr>
        <w:rPr>
          <w:szCs w:val="22"/>
          <w:lang w:val="es-ES"/>
        </w:rPr>
      </w:pPr>
      <w:r w:rsidRPr="000378ED">
        <w:rPr>
          <w:szCs w:val="22"/>
          <w:lang w:val="es-ES"/>
        </w:rPr>
        <w:t>Proporcionar atención de colostomía, incluido el vaciado de la bolsa (y volver a colocarla si es preciso)</w:t>
      </w:r>
    </w:p>
    <w:p w14:paraId="22A8BB24" w14:textId="2B7D7154" w:rsidR="00D94BC8" w:rsidRPr="000378ED" w:rsidRDefault="00D94BC8" w:rsidP="007D499C">
      <w:pPr>
        <w:pStyle w:val="2"/>
        <w:rPr>
          <w:lang w:val="es-ES"/>
        </w:rPr>
      </w:pPr>
      <w:r w:rsidRPr="000378ED">
        <w:rPr>
          <w:lang w:val="es-ES"/>
        </w:rPr>
        <w:t>Resumen del escenario</w:t>
      </w:r>
    </w:p>
    <w:p w14:paraId="6C4B9AC5" w14:textId="2E60B704" w:rsidR="002361C5" w:rsidRPr="000378ED" w:rsidRDefault="00C268B5" w:rsidP="009F4011">
      <w:pPr>
        <w:rPr>
          <w:lang w:val="es-ES"/>
        </w:rPr>
      </w:pPr>
      <w:r w:rsidRPr="000378ED">
        <w:rPr>
          <w:lang w:val="es-ES"/>
        </w:rPr>
        <w:t>En este escenario, una mujer de 33 años se encuentra en la unidad de cirugía, dos días después de una operación de extirpación del colon y el recto a causa de un largo historial de colitis ulcerosa. Se ha creado una colostomía. Se espera que los alumnos evalúen y valoren el sitio de la colostomía, expliquen a la paciente los procedimientos utilizando un marco de comunicación adecuado y proporcionen atención de colostomía, incluido el vaciado de la bolsa (y volver a colocarla si es preciso).</w:t>
      </w:r>
    </w:p>
    <w:p w14:paraId="55F47299" w14:textId="25709D34" w:rsidR="00285017" w:rsidRPr="000378ED" w:rsidRDefault="00285017" w:rsidP="002E7A7C">
      <w:pPr>
        <w:pStyle w:val="2"/>
        <w:rPr>
          <w:lang w:val="es-ES"/>
        </w:rPr>
      </w:pPr>
      <w:r w:rsidRPr="000378ED">
        <w:rPr>
          <w:lang w:val="es-ES"/>
        </w:rPr>
        <w:t>Debriefing</w:t>
      </w:r>
    </w:p>
    <w:p w14:paraId="0C0C9B11" w14:textId="090CF5B2" w:rsidR="00DE2468" w:rsidRPr="000378ED" w:rsidRDefault="00285017" w:rsidP="009F4011">
      <w:pPr>
        <w:rPr>
          <w:lang w:val="es-ES"/>
        </w:rPr>
      </w:pPr>
      <w:bookmarkStart w:id="3" w:name="_Hlk515357154"/>
      <w:r w:rsidRPr="000378ED">
        <w:rPr>
          <w:lang w:val="es-ES"/>
        </w:rPr>
        <w:t>Una vez finalizada la simulación, se recomienda llevar a cabo una sesión de debriefing dirigida por el instructor para comentar los temas relacionados con los objetivos de aprendizaje. El registro de eventos de Session Viewer sugiere varias preguntas para el debriefing. Los puntos centrales del debate pueden ser:</w:t>
      </w:r>
    </w:p>
    <w:p w14:paraId="674FE00D" w14:textId="468713C1" w:rsidR="009F7224" w:rsidRPr="000378ED" w:rsidRDefault="007D19E7" w:rsidP="00683FA8">
      <w:pPr>
        <w:pStyle w:val="af0"/>
        <w:numPr>
          <w:ilvl w:val="0"/>
          <w:numId w:val="23"/>
        </w:numPr>
        <w:rPr>
          <w:lang w:val="es-ES"/>
        </w:rPr>
      </w:pPr>
      <w:r w:rsidRPr="000378ED">
        <w:rPr>
          <w:szCs w:val="22"/>
          <w:lang w:val="es-ES"/>
        </w:rPr>
        <w:t>Evaluación y valoración del sitio de una colostomía</w:t>
      </w:r>
    </w:p>
    <w:p w14:paraId="18B0F358" w14:textId="1DA27E11" w:rsidR="00683FA8" w:rsidRPr="000378ED" w:rsidRDefault="002F46E5" w:rsidP="00683FA8">
      <w:pPr>
        <w:pStyle w:val="af0"/>
        <w:numPr>
          <w:ilvl w:val="0"/>
          <w:numId w:val="23"/>
        </w:numPr>
        <w:rPr>
          <w:lang w:val="es-ES"/>
        </w:rPr>
      </w:pPr>
      <w:r w:rsidRPr="000378ED">
        <w:rPr>
          <w:lang w:val="es-ES"/>
        </w:rPr>
        <w:t>Gestión de la atención de colostomía</w:t>
      </w:r>
    </w:p>
    <w:p w14:paraId="4F2B32C6" w14:textId="710158E7" w:rsidR="00E543A5" w:rsidRPr="000378ED" w:rsidRDefault="002F46E5" w:rsidP="00683FA8">
      <w:pPr>
        <w:pStyle w:val="af0"/>
        <w:numPr>
          <w:ilvl w:val="0"/>
          <w:numId w:val="23"/>
        </w:numPr>
        <w:rPr>
          <w:lang w:val="es-ES"/>
        </w:rPr>
      </w:pPr>
      <w:r w:rsidRPr="000378ED">
        <w:rPr>
          <w:lang w:val="es-ES"/>
        </w:rPr>
        <w:t>Comunicación con el paciente</w:t>
      </w:r>
    </w:p>
    <w:p w14:paraId="21066463" w14:textId="5863EE62" w:rsidR="009B10CD" w:rsidRPr="000378ED" w:rsidRDefault="009B10CD" w:rsidP="002E7A7C">
      <w:pPr>
        <w:pStyle w:val="2"/>
        <w:rPr>
          <w:lang w:val="es-ES"/>
        </w:rPr>
      </w:pPr>
      <w:bookmarkStart w:id="4" w:name="_Hlk514937051"/>
      <w:bookmarkEnd w:id="3"/>
      <w:r w:rsidRPr="000378ED">
        <w:rPr>
          <w:lang w:val="es-ES"/>
        </w:rPr>
        <w:t>Referencias sugeridas</w:t>
      </w:r>
    </w:p>
    <w:bookmarkEnd w:id="4"/>
    <w:p w14:paraId="139884C4" w14:textId="25D3D846" w:rsidR="0025740E" w:rsidRPr="000378ED" w:rsidRDefault="0025740E" w:rsidP="0025740E">
      <w:pPr>
        <w:rPr>
          <w:lang w:val="es-ES"/>
        </w:rPr>
      </w:pPr>
      <w:r w:rsidRPr="00167C58">
        <w:t xml:space="preserve">Colostomy UK. </w:t>
      </w:r>
      <w:r w:rsidRPr="00167C58">
        <w:rPr>
          <w:i/>
        </w:rPr>
        <w:t>Managing your colostomy</w:t>
      </w:r>
      <w:r w:rsidRPr="00167C58">
        <w:t xml:space="preserve">, 2018. </w:t>
      </w:r>
      <w:r w:rsidRPr="000378ED">
        <w:rPr>
          <w:lang w:val="es-ES"/>
        </w:rPr>
        <w:t xml:space="preserve">Recuperado de </w:t>
      </w:r>
      <w:hyperlink r:id="rId8" w:history="1">
        <w:r w:rsidR="00B9202C" w:rsidRPr="000378ED">
          <w:rPr>
            <w:rStyle w:val="af2"/>
            <w:lang w:val="es-ES"/>
          </w:rPr>
          <w:t>http://www.colostomyuk.org/information/managing-your-colostomy/</w:t>
        </w:r>
      </w:hyperlink>
      <w:r w:rsidRPr="000378ED">
        <w:rPr>
          <w:lang w:val="es-ES"/>
        </w:rPr>
        <w:t xml:space="preserve"> </w:t>
      </w:r>
    </w:p>
    <w:p w14:paraId="33C89024" w14:textId="4660753C" w:rsidR="007156E9" w:rsidRPr="000378ED" w:rsidRDefault="0025740E" w:rsidP="0025740E">
      <w:pPr>
        <w:rPr>
          <w:rStyle w:val="a5"/>
          <w:sz w:val="28"/>
          <w:szCs w:val="28"/>
          <w:lang w:val="es-ES"/>
        </w:rPr>
      </w:pPr>
      <w:r w:rsidRPr="00167C58">
        <w:t xml:space="preserve">Macleod E, Johnstone N, Robertson I, et al. </w:t>
      </w:r>
      <w:r w:rsidRPr="00C40EF4">
        <w:rPr>
          <w:i/>
        </w:rPr>
        <w:t>Clinical nurse specialists Stoma care</w:t>
      </w:r>
      <w:r w:rsidRPr="00C40EF4">
        <w:t xml:space="preserve">; Royal College of Nursing, 2009. </w:t>
      </w:r>
      <w:r w:rsidRPr="000378ED">
        <w:rPr>
          <w:lang w:val="es-ES"/>
        </w:rPr>
        <w:t xml:space="preserve">Recuperado de </w:t>
      </w:r>
      <w:hyperlink r:id="rId9" w:history="1">
        <w:r w:rsidR="00B9202C" w:rsidRPr="000378ED">
          <w:rPr>
            <w:rStyle w:val="af2"/>
            <w:lang w:val="es-ES"/>
          </w:rPr>
          <w:t>https://matrix.rcn.org.uk/__data/assets/pdf_file/0010/272854/003520.pdf</w:t>
        </w:r>
      </w:hyperlink>
      <w:r w:rsidRPr="000378ED">
        <w:rPr>
          <w:lang w:val="es-ES"/>
        </w:rPr>
        <w:t xml:space="preserve"> </w:t>
      </w:r>
      <w:r w:rsidR="007156E9" w:rsidRPr="000378ED">
        <w:rPr>
          <w:rStyle w:val="a5"/>
          <w:sz w:val="28"/>
          <w:szCs w:val="28"/>
          <w:lang w:val="es-ES"/>
        </w:rPr>
        <w:br w:type="page"/>
      </w:r>
    </w:p>
    <w:p w14:paraId="76342F5E" w14:textId="769E58FB" w:rsidR="00B465AC" w:rsidRPr="000378ED" w:rsidRDefault="00E01530" w:rsidP="00B4107C">
      <w:pPr>
        <w:pStyle w:val="1"/>
        <w:rPr>
          <w:lang w:val="es-ES"/>
        </w:rPr>
      </w:pPr>
      <w:r w:rsidRPr="000378ED">
        <w:rPr>
          <w:lang w:val="es-ES"/>
        </w:rPr>
        <w:t>Configuración y preparación</w:t>
      </w:r>
    </w:p>
    <w:p w14:paraId="0C592328" w14:textId="6C580F3A" w:rsidR="00D94BC8" w:rsidRPr="000378ED" w:rsidRDefault="00D94BC8" w:rsidP="00B4107C">
      <w:pPr>
        <w:pStyle w:val="2"/>
        <w:rPr>
          <w:lang w:val="es-ES"/>
        </w:rPr>
      </w:pPr>
      <w:r w:rsidRPr="000378ED">
        <w:rPr>
          <w:lang w:val="es-ES"/>
        </w:rPr>
        <w:t>Equipo</w:t>
      </w:r>
    </w:p>
    <w:p w14:paraId="77CE5E96" w14:textId="28025E32" w:rsidR="00E56BF6" w:rsidRPr="000378ED" w:rsidRDefault="00E56BF6" w:rsidP="00B625BA">
      <w:pPr>
        <w:rPr>
          <w:sz w:val="2"/>
          <w:szCs w:val="2"/>
          <w:lang w:val="es-ES"/>
        </w:rPr>
        <w:sectPr w:rsidR="00E56BF6" w:rsidRPr="000378ED" w:rsidSect="00A64199">
          <w:headerReference w:type="default" r:id="rId10"/>
          <w:footerReference w:type="default" r:id="rId11"/>
          <w:pgSz w:w="11906" w:h="16838"/>
          <w:pgMar w:top="1701" w:right="1134" w:bottom="1701" w:left="1134" w:header="708" w:footer="708" w:gutter="0"/>
          <w:cols w:space="708"/>
          <w:docGrid w:linePitch="360"/>
        </w:sectPr>
      </w:pPr>
    </w:p>
    <w:p w14:paraId="53661289" w14:textId="77777777" w:rsidR="00873782" w:rsidRPr="000378ED" w:rsidRDefault="00873782" w:rsidP="00873782">
      <w:pPr>
        <w:pStyle w:val="a6"/>
        <w:numPr>
          <w:ilvl w:val="0"/>
          <w:numId w:val="10"/>
        </w:numPr>
        <w:rPr>
          <w:szCs w:val="22"/>
          <w:lang w:val="es-ES"/>
        </w:rPr>
      </w:pPr>
      <w:r w:rsidRPr="000378ED">
        <w:rPr>
          <w:szCs w:val="22"/>
          <w:lang w:val="es-ES"/>
        </w:rPr>
        <w:t>Manguito del esfigmomanómetro</w:t>
      </w:r>
    </w:p>
    <w:p w14:paraId="0DE1FA26" w14:textId="77777777" w:rsidR="00873782" w:rsidRPr="000378ED" w:rsidRDefault="00873782" w:rsidP="00873782">
      <w:pPr>
        <w:pStyle w:val="a6"/>
        <w:numPr>
          <w:ilvl w:val="0"/>
          <w:numId w:val="10"/>
        </w:numPr>
        <w:rPr>
          <w:szCs w:val="22"/>
          <w:lang w:val="es-ES"/>
        </w:rPr>
      </w:pPr>
      <w:r w:rsidRPr="000378ED">
        <w:rPr>
          <w:szCs w:val="22"/>
          <w:lang w:val="es-ES"/>
        </w:rPr>
        <w:t>Sitio de colostomía para el simulador</w:t>
      </w:r>
    </w:p>
    <w:p w14:paraId="31463841" w14:textId="77777777" w:rsidR="00873782" w:rsidRPr="000378ED" w:rsidRDefault="00873782" w:rsidP="00873782">
      <w:pPr>
        <w:pStyle w:val="a6"/>
        <w:numPr>
          <w:ilvl w:val="0"/>
          <w:numId w:val="10"/>
        </w:numPr>
        <w:rPr>
          <w:szCs w:val="22"/>
          <w:lang w:val="es-ES"/>
        </w:rPr>
      </w:pPr>
      <w:r w:rsidRPr="000378ED">
        <w:rPr>
          <w:szCs w:val="22"/>
          <w:lang w:val="es-ES"/>
        </w:rPr>
        <w:t>Equipo de colostomía (según el protocolo local)</w:t>
      </w:r>
    </w:p>
    <w:p w14:paraId="6DE8F525" w14:textId="77777777" w:rsidR="00873782" w:rsidRPr="000378ED" w:rsidRDefault="00873782" w:rsidP="00873782">
      <w:pPr>
        <w:pStyle w:val="a6"/>
        <w:numPr>
          <w:ilvl w:val="0"/>
          <w:numId w:val="10"/>
        </w:numPr>
        <w:rPr>
          <w:szCs w:val="22"/>
          <w:lang w:val="es-ES"/>
        </w:rPr>
      </w:pPr>
      <w:r w:rsidRPr="000378ED">
        <w:rPr>
          <w:szCs w:val="22"/>
          <w:lang w:val="es-ES"/>
        </w:rPr>
        <w:t>Bata de paciente</w:t>
      </w:r>
    </w:p>
    <w:p w14:paraId="1D117CFC" w14:textId="77777777" w:rsidR="00873782" w:rsidRPr="000378ED" w:rsidRDefault="00873782" w:rsidP="00873782">
      <w:pPr>
        <w:pStyle w:val="a6"/>
        <w:numPr>
          <w:ilvl w:val="0"/>
          <w:numId w:val="10"/>
        </w:numPr>
        <w:rPr>
          <w:szCs w:val="22"/>
          <w:lang w:val="es-ES"/>
        </w:rPr>
      </w:pPr>
      <w:r w:rsidRPr="000378ED">
        <w:rPr>
          <w:szCs w:val="22"/>
          <w:lang w:val="es-ES"/>
        </w:rPr>
        <w:t>Pulsera de identificación de paciente con nombre y fecha de nacimiento</w:t>
      </w:r>
    </w:p>
    <w:p w14:paraId="42F4A2CB" w14:textId="77777777" w:rsidR="00873782" w:rsidRPr="000378ED" w:rsidRDefault="00873782" w:rsidP="00873782">
      <w:pPr>
        <w:pStyle w:val="a6"/>
        <w:numPr>
          <w:ilvl w:val="0"/>
          <w:numId w:val="10"/>
        </w:numPr>
        <w:rPr>
          <w:szCs w:val="22"/>
          <w:lang w:val="es-ES"/>
        </w:rPr>
      </w:pPr>
      <w:r w:rsidRPr="000378ED">
        <w:rPr>
          <w:szCs w:val="22"/>
          <w:lang w:val="es-ES"/>
        </w:rPr>
        <w:t>Monitor de paciente</w:t>
      </w:r>
    </w:p>
    <w:p w14:paraId="3E161805" w14:textId="513A6BA1" w:rsidR="00873782" w:rsidRPr="000378ED" w:rsidRDefault="00873782" w:rsidP="00873782">
      <w:pPr>
        <w:pStyle w:val="a6"/>
        <w:numPr>
          <w:ilvl w:val="0"/>
          <w:numId w:val="10"/>
        </w:numPr>
        <w:rPr>
          <w:szCs w:val="22"/>
          <w:lang w:val="es-ES"/>
        </w:rPr>
      </w:pPr>
      <w:r w:rsidRPr="000378ED">
        <w:rPr>
          <w:szCs w:val="22"/>
          <w:lang w:val="es-ES"/>
        </w:rPr>
        <w:t xml:space="preserve">Heces líquidas marrones simuladas, para llenar aproximadamente un tercio de la bolsa de colostomía (150-200 ml) </w:t>
      </w:r>
    </w:p>
    <w:p w14:paraId="70A43C39" w14:textId="77777777" w:rsidR="00873782" w:rsidRPr="000378ED" w:rsidRDefault="00873782" w:rsidP="00873782">
      <w:pPr>
        <w:pStyle w:val="a6"/>
        <w:numPr>
          <w:ilvl w:val="0"/>
          <w:numId w:val="10"/>
        </w:numPr>
        <w:rPr>
          <w:szCs w:val="22"/>
          <w:lang w:val="es-ES"/>
        </w:rPr>
      </w:pPr>
      <w:r w:rsidRPr="000378ED">
        <w:rPr>
          <w:szCs w:val="22"/>
          <w:lang w:val="es-ES"/>
        </w:rPr>
        <w:t>Sonda de SpO</w:t>
      </w:r>
      <w:r w:rsidRPr="000378ED">
        <w:rPr>
          <w:szCs w:val="22"/>
          <w:vertAlign w:val="subscript"/>
          <w:lang w:val="es-ES"/>
        </w:rPr>
        <w:t>2</w:t>
      </w:r>
    </w:p>
    <w:p w14:paraId="67A750B0" w14:textId="32C04ED5" w:rsidR="00873782" w:rsidRPr="000378ED" w:rsidRDefault="00440D36" w:rsidP="00873782">
      <w:pPr>
        <w:pStyle w:val="a6"/>
        <w:numPr>
          <w:ilvl w:val="0"/>
          <w:numId w:val="10"/>
        </w:numPr>
        <w:rPr>
          <w:szCs w:val="22"/>
          <w:lang w:val="es-ES"/>
        </w:rPr>
      </w:pPr>
      <w:r w:rsidRPr="000378ED">
        <w:rPr>
          <w:szCs w:val="22"/>
          <w:lang w:val="es-ES"/>
        </w:rPr>
        <w:t>Estación de higiene para las manos</w:t>
      </w:r>
    </w:p>
    <w:p w14:paraId="18CF650E" w14:textId="77777777" w:rsidR="00873782" w:rsidRPr="000378ED" w:rsidRDefault="00873782" w:rsidP="00873782">
      <w:pPr>
        <w:pStyle w:val="a6"/>
        <w:numPr>
          <w:ilvl w:val="0"/>
          <w:numId w:val="10"/>
        </w:numPr>
        <w:rPr>
          <w:szCs w:val="22"/>
          <w:lang w:val="es-ES"/>
        </w:rPr>
      </w:pPr>
      <w:r w:rsidRPr="000378ED">
        <w:rPr>
          <w:szCs w:val="22"/>
          <w:lang w:val="es-ES"/>
        </w:rPr>
        <w:t>Estetoscopio</w:t>
      </w:r>
    </w:p>
    <w:p w14:paraId="7AB921BC" w14:textId="676479E3" w:rsidR="00BC5106" w:rsidRPr="000378ED" w:rsidRDefault="00873782" w:rsidP="00873782">
      <w:pPr>
        <w:pStyle w:val="a6"/>
        <w:numPr>
          <w:ilvl w:val="0"/>
          <w:numId w:val="10"/>
        </w:numPr>
        <w:ind w:left="357" w:hanging="357"/>
        <w:rPr>
          <w:szCs w:val="22"/>
          <w:lang w:val="es-ES"/>
        </w:rPr>
      </w:pPr>
      <w:r w:rsidRPr="000378ED">
        <w:rPr>
          <w:szCs w:val="22"/>
          <w:lang w:val="es-ES"/>
        </w:rPr>
        <w:t>Equipo de precauciones universales</w:t>
      </w:r>
    </w:p>
    <w:p w14:paraId="4A4116A7" w14:textId="77777777" w:rsidR="00E56BF6" w:rsidRPr="000378ED" w:rsidRDefault="00E56BF6" w:rsidP="00B4107C">
      <w:pPr>
        <w:pStyle w:val="2"/>
        <w:rPr>
          <w:lang w:val="es-ES"/>
        </w:rPr>
        <w:sectPr w:rsidR="00E56BF6" w:rsidRPr="000378ED" w:rsidSect="00E56BF6">
          <w:type w:val="continuous"/>
          <w:pgSz w:w="11906" w:h="16838"/>
          <w:pgMar w:top="1701" w:right="1134" w:bottom="1701" w:left="1134" w:header="708" w:footer="708" w:gutter="0"/>
          <w:cols w:num="2" w:space="708"/>
          <w:docGrid w:linePitch="360"/>
        </w:sectPr>
      </w:pPr>
    </w:p>
    <w:p w14:paraId="6FAACBB2" w14:textId="430FA531" w:rsidR="00FC3604" w:rsidRPr="000378ED" w:rsidRDefault="00FC3604" w:rsidP="00B4107C">
      <w:pPr>
        <w:pStyle w:val="2"/>
        <w:rPr>
          <w:lang w:val="es-ES"/>
        </w:rPr>
      </w:pPr>
      <w:r w:rsidRPr="000378ED">
        <w:rPr>
          <w:lang w:val="es-ES"/>
        </w:rPr>
        <w:t>Preparación antes de la simulación</w:t>
      </w:r>
    </w:p>
    <w:p w14:paraId="02A98337" w14:textId="77777777" w:rsidR="00873782" w:rsidRPr="000378ED" w:rsidRDefault="00873782" w:rsidP="00873782">
      <w:pPr>
        <w:pStyle w:val="af0"/>
        <w:numPr>
          <w:ilvl w:val="0"/>
          <w:numId w:val="11"/>
        </w:numPr>
        <w:spacing w:before="0" w:after="160" w:line="259" w:lineRule="auto"/>
        <w:rPr>
          <w:lang w:val="es-ES"/>
        </w:rPr>
      </w:pPr>
      <w:r w:rsidRPr="000378ED">
        <w:rPr>
          <w:lang w:val="es-ES"/>
        </w:rPr>
        <w:t>Aplique el sitio de la colostomía al simulador.</w:t>
      </w:r>
    </w:p>
    <w:p w14:paraId="3C1B97D1" w14:textId="77777777" w:rsidR="00873782" w:rsidRPr="000378ED" w:rsidRDefault="00873782" w:rsidP="00873782">
      <w:pPr>
        <w:pStyle w:val="af0"/>
        <w:numPr>
          <w:ilvl w:val="0"/>
          <w:numId w:val="11"/>
        </w:numPr>
        <w:spacing w:before="0" w:after="160" w:line="259" w:lineRule="auto"/>
        <w:rPr>
          <w:lang w:val="es-ES"/>
        </w:rPr>
      </w:pPr>
      <w:r w:rsidRPr="000378ED">
        <w:rPr>
          <w:lang w:val="es-ES"/>
        </w:rPr>
        <w:t>Rellene aproximadamente un tercio de la bolsa de colostomía con las heces simuladas.</w:t>
      </w:r>
    </w:p>
    <w:p w14:paraId="099C07AC" w14:textId="77777777" w:rsidR="00873782" w:rsidRPr="000378ED" w:rsidRDefault="00873782" w:rsidP="00873782">
      <w:pPr>
        <w:pStyle w:val="af0"/>
        <w:numPr>
          <w:ilvl w:val="0"/>
          <w:numId w:val="11"/>
        </w:numPr>
        <w:spacing w:before="0" w:after="160" w:line="259" w:lineRule="auto"/>
        <w:rPr>
          <w:lang w:val="es-ES"/>
        </w:rPr>
      </w:pPr>
      <w:r w:rsidRPr="000378ED">
        <w:rPr>
          <w:lang w:val="es-ES"/>
        </w:rPr>
        <w:t>Acople la bolsa de colostomía al simulador.</w:t>
      </w:r>
    </w:p>
    <w:p w14:paraId="41DEF454" w14:textId="77777777" w:rsidR="00873782" w:rsidRPr="000378ED" w:rsidRDefault="00873782" w:rsidP="00873782">
      <w:pPr>
        <w:pStyle w:val="af0"/>
        <w:numPr>
          <w:ilvl w:val="0"/>
          <w:numId w:val="11"/>
        </w:numPr>
        <w:spacing w:before="0" w:after="160" w:line="259" w:lineRule="auto"/>
        <w:rPr>
          <w:lang w:val="es-ES"/>
        </w:rPr>
      </w:pPr>
      <w:r w:rsidRPr="000378ED">
        <w:rPr>
          <w:lang w:val="es-ES"/>
        </w:rPr>
        <w:t>Vista el simulador con la bata de paciente y colóquelo en una cama de hospital en la posición de Fowler.</w:t>
      </w:r>
    </w:p>
    <w:p w14:paraId="214FFFC0" w14:textId="77777777" w:rsidR="00873782" w:rsidRPr="000378ED" w:rsidRDefault="00873782" w:rsidP="00873782">
      <w:pPr>
        <w:pStyle w:val="af0"/>
        <w:numPr>
          <w:ilvl w:val="0"/>
          <w:numId w:val="11"/>
        </w:numPr>
        <w:spacing w:before="0" w:after="160" w:line="259" w:lineRule="auto"/>
        <w:rPr>
          <w:lang w:val="es-ES"/>
        </w:rPr>
      </w:pPr>
      <w:r w:rsidRPr="000378ED">
        <w:rPr>
          <w:lang w:val="es-ES"/>
        </w:rPr>
        <w:t>Coloque la pulsera de identificación de la paciente con el nombre y la fecha de nacimiento.</w:t>
      </w:r>
    </w:p>
    <w:p w14:paraId="7B4AEC8F" w14:textId="3EABB8C3" w:rsidR="00FC2B3C" w:rsidRPr="000378ED" w:rsidRDefault="00873782" w:rsidP="00873782">
      <w:pPr>
        <w:pStyle w:val="af0"/>
        <w:numPr>
          <w:ilvl w:val="0"/>
          <w:numId w:val="11"/>
        </w:numPr>
        <w:rPr>
          <w:lang w:val="es-ES"/>
        </w:rPr>
      </w:pPr>
      <w:r w:rsidRPr="000378ED">
        <w:rPr>
          <w:lang w:val="es-ES"/>
        </w:rPr>
        <w:t>Imprima la historia clínica de la paciente a partir de la página 4 y entréguela a los alumnos después de leerles el resumen para el alumno. Si utiliza una historia clínica electrónica, puede transferir la información a este sistema.</w:t>
      </w:r>
    </w:p>
    <w:p w14:paraId="538092BC" w14:textId="01303FDA" w:rsidR="00C540BA" w:rsidRPr="000378ED" w:rsidRDefault="00C540BA" w:rsidP="00CC5F65">
      <w:pPr>
        <w:pStyle w:val="2"/>
        <w:rPr>
          <w:lang w:val="es-ES"/>
        </w:rPr>
      </w:pPr>
      <w:r w:rsidRPr="000378ED">
        <w:rPr>
          <w:lang w:val="es-ES"/>
        </w:rPr>
        <w:t>Resumen para el alumno</w:t>
      </w:r>
    </w:p>
    <w:p w14:paraId="068A1BE7" w14:textId="29577F5D" w:rsidR="00C540BA" w:rsidRPr="000378ED" w:rsidRDefault="00C540BA" w:rsidP="00B625BA">
      <w:pPr>
        <w:rPr>
          <w:i/>
          <w:lang w:val="es-ES"/>
        </w:rPr>
      </w:pPr>
      <w:bookmarkStart w:id="5" w:name="_Hlk514857321"/>
      <w:r w:rsidRPr="000378ED">
        <w:rPr>
          <w:i/>
          <w:lang w:val="es-ES"/>
        </w:rPr>
        <w:t>Antes de que comience la simulación, se debe leer en voz alta el resumen para el alumno.</w:t>
      </w:r>
      <w:bookmarkEnd w:id="5"/>
    </w:p>
    <w:p w14:paraId="77161881" w14:textId="10031E98" w:rsidR="00E10B66" w:rsidRPr="000378ED" w:rsidRDefault="0033782C" w:rsidP="00FF7146">
      <w:pPr>
        <w:pStyle w:val="a6"/>
        <w:rPr>
          <w:lang w:val="es-ES"/>
        </w:rPr>
      </w:pPr>
      <w:bookmarkStart w:id="6" w:name="_Hlk517078962"/>
      <w:bookmarkStart w:id="7" w:name="_Hlk515353120"/>
      <w:r w:rsidRPr="000378ED">
        <w:rPr>
          <w:b/>
          <w:lang w:val="es-ES"/>
        </w:rPr>
        <w:t>Situación:</w:t>
      </w:r>
      <w:bookmarkEnd w:id="6"/>
      <w:r w:rsidRPr="000378ED">
        <w:rPr>
          <w:lang w:val="es-ES"/>
        </w:rPr>
        <w:t xml:space="preserve"> </w:t>
      </w:r>
      <w:bookmarkEnd w:id="7"/>
      <w:r w:rsidRPr="000378ED">
        <w:rPr>
          <w:lang w:val="es-ES"/>
        </w:rPr>
        <w:t>Trabaja como enfermero en una unidad de cirugía y actualmente son las 10:00. Está al cuidado de Jane Keys, una mujer de 33 años a la que se operó hace dos días para extirparle el colon y el recto. Se ha creado un sitio de colostomía en su costado derecho.</w:t>
      </w:r>
    </w:p>
    <w:p w14:paraId="7EC4A0CC" w14:textId="204468F9" w:rsidR="009863EF" w:rsidRPr="000378ED" w:rsidRDefault="009863EF" w:rsidP="00FF7146">
      <w:pPr>
        <w:pStyle w:val="a6"/>
        <w:rPr>
          <w:lang w:val="es-ES"/>
        </w:rPr>
      </w:pPr>
      <w:r w:rsidRPr="000378ED">
        <w:rPr>
          <w:b/>
          <w:lang w:val="es-ES"/>
        </w:rPr>
        <w:t>Antecedentes:</w:t>
      </w:r>
      <w:r w:rsidRPr="000378ED">
        <w:rPr>
          <w:lang w:val="es-ES"/>
        </w:rPr>
        <w:t xml:space="preserve"> La paciente tenía un largo historial de colitis ulcerosa.</w:t>
      </w:r>
    </w:p>
    <w:p w14:paraId="1818600B" w14:textId="62B976B9" w:rsidR="009863EF" w:rsidRPr="000378ED" w:rsidRDefault="009863EF" w:rsidP="00FF7146">
      <w:pPr>
        <w:pStyle w:val="a6"/>
        <w:rPr>
          <w:lang w:val="es-ES"/>
        </w:rPr>
      </w:pPr>
      <w:r w:rsidRPr="000378ED">
        <w:rPr>
          <w:b/>
          <w:lang w:val="es-ES"/>
        </w:rPr>
        <w:t>Evaluación:</w:t>
      </w:r>
      <w:r w:rsidRPr="000378ED">
        <w:rPr>
          <w:lang w:val="es-ES"/>
        </w:rPr>
        <w:t xml:space="preserve"> Se evaluó a la paciente hace 3 horas y todas las constantes vitales tenían valores normales. El dolor se calificó como 3 y se administraron 500 mg de paracetamol. La paciente parece estar recuperándose correctamente.</w:t>
      </w:r>
    </w:p>
    <w:p w14:paraId="3736FC7A" w14:textId="075A5420" w:rsidR="00B9293E" w:rsidRPr="000378ED" w:rsidRDefault="009863EF" w:rsidP="00FF7146">
      <w:pPr>
        <w:pStyle w:val="a6"/>
        <w:rPr>
          <w:lang w:val="es-ES"/>
        </w:rPr>
      </w:pPr>
      <w:r w:rsidRPr="000378ED">
        <w:rPr>
          <w:b/>
          <w:lang w:val="es-ES"/>
        </w:rPr>
        <w:t>Recomendación:</w:t>
      </w:r>
      <w:r w:rsidRPr="000378ED">
        <w:rPr>
          <w:lang w:val="es-ES"/>
        </w:rPr>
        <w:t xml:space="preserve"> Dedique unos minutos a revisar su historia clínica</w:t>
      </w:r>
      <w:bookmarkStart w:id="8" w:name="_Hlk514415451"/>
      <w:bookmarkStart w:id="9" w:name="_Hlk513628110"/>
      <w:r w:rsidRPr="000378ED">
        <w:rPr>
          <w:lang w:val="es-ES"/>
        </w:rPr>
        <w:t xml:space="preserve"> (entregarla a los alumnos)</w:t>
      </w:r>
      <w:bookmarkEnd w:id="8"/>
      <w:r w:rsidRPr="000378ED">
        <w:rPr>
          <w:lang w:val="es-ES"/>
        </w:rPr>
        <w:t xml:space="preserve"> y luego vaya a visitar a la paciente</w:t>
      </w:r>
      <w:bookmarkEnd w:id="9"/>
      <w:r w:rsidRPr="000378ED">
        <w:rPr>
          <w:lang w:val="es-ES"/>
        </w:rPr>
        <w:t xml:space="preserve"> y compruebe si es necesario vaciar la bolsa de su estoma.</w:t>
      </w:r>
    </w:p>
    <w:p w14:paraId="0379DA9C" w14:textId="77777777" w:rsidR="00B9293E" w:rsidRPr="000378ED" w:rsidRDefault="00B9293E">
      <w:pPr>
        <w:rPr>
          <w:lang w:val="es-ES"/>
        </w:rPr>
      </w:pPr>
      <w:r w:rsidRPr="000378ED">
        <w:rPr>
          <w:lang w:val="es-ES"/>
        </w:rPr>
        <w:br w:type="page"/>
      </w:r>
    </w:p>
    <w:p w14:paraId="01A2816D" w14:textId="0D67D095" w:rsidR="00D94BC8" w:rsidRPr="000378ED" w:rsidRDefault="00520C9C" w:rsidP="009F1FDB">
      <w:pPr>
        <w:pStyle w:val="1"/>
        <w:rPr>
          <w:lang w:val="es-ES"/>
        </w:rPr>
      </w:pPr>
      <w:r w:rsidRPr="000378ED">
        <w:rPr>
          <w:lang w:val="es-ES"/>
        </w:rPr>
        <w:t>Personalización del escenario</w:t>
      </w:r>
    </w:p>
    <w:p w14:paraId="133E9D80" w14:textId="30FA5412" w:rsidR="004711DC" w:rsidRPr="000378ED" w:rsidRDefault="00D4545B" w:rsidP="00076275">
      <w:pPr>
        <w:rPr>
          <w:lang w:val="es-ES"/>
        </w:rPr>
      </w:pPr>
      <w:r w:rsidRPr="000378ED">
        <w:rPr>
          <w:lang w:val="es-ES"/>
        </w:rPr>
        <w:t>Este escenario puede servir como base para crear nuevos escenarios con objetivos de aprendizaje diferentes o adicionales. Antes de aplicar cambios a un escenario existente, es preciso valorar cuidadosamente las intervenciones que espera que lleven a cabo los alumnos y los cambios que deberá hacer en los objetivos de aprendizaje, la progresión del escenario, la programación y el material auxiliar. No obstante, es una manera rápida de aumentar la gama de escenarios disponibles, ya que puede reutilizar gran parte de la información sobre el paciente y diversos elementos de la programación y el material auxiliar del escenario.</w:t>
      </w:r>
    </w:p>
    <w:p w14:paraId="0558B6F4" w14:textId="47AA88B5" w:rsidR="005326D3" w:rsidRPr="000378ED" w:rsidRDefault="004711DC" w:rsidP="00076275">
      <w:pPr>
        <w:rPr>
          <w:lang w:val="es-ES"/>
        </w:rPr>
      </w:pPr>
      <w:r w:rsidRPr="000378ED">
        <w:rPr>
          <w:lang w:val="es-ES"/>
        </w:rPr>
        <w:t>A modo de sugerencias, a continuación se indican varias ideas para personalizar este escenario:</w:t>
      </w:r>
    </w:p>
    <w:tbl>
      <w:tblPr>
        <w:tblW w:w="0" w:type="auto"/>
        <w:tblBorders>
          <w:top w:val="single" w:sz="4" w:space="0" w:color="7F7F7F"/>
          <w:bottom w:val="single" w:sz="4" w:space="0" w:color="7F7F7F"/>
        </w:tblBorders>
        <w:tblLook w:val="04A0" w:firstRow="1" w:lastRow="0" w:firstColumn="1" w:lastColumn="0" w:noHBand="0" w:noVBand="1"/>
      </w:tblPr>
      <w:tblGrid>
        <w:gridCol w:w="2977"/>
        <w:gridCol w:w="6651"/>
      </w:tblGrid>
      <w:tr w:rsidR="009E1B95" w:rsidRPr="000378ED" w14:paraId="0148FD45" w14:textId="77777777" w:rsidTr="009E1B95">
        <w:tc>
          <w:tcPr>
            <w:tcW w:w="2977" w:type="dxa"/>
            <w:tcBorders>
              <w:bottom w:val="single" w:sz="4" w:space="0" w:color="7F7F7F"/>
            </w:tcBorders>
            <w:shd w:val="clear" w:color="auto" w:fill="auto"/>
          </w:tcPr>
          <w:p w14:paraId="57B09F23" w14:textId="5083B043" w:rsidR="00B51843" w:rsidRPr="000378ED" w:rsidRDefault="0079106C" w:rsidP="000058EB">
            <w:pPr>
              <w:pStyle w:val="a6"/>
              <w:rPr>
                <w:bCs/>
                <w:lang w:val="es-ES"/>
              </w:rPr>
            </w:pPr>
            <w:r w:rsidRPr="000378ED">
              <w:rPr>
                <w:b/>
                <w:bCs/>
                <w:lang w:val="es-ES"/>
              </w:rPr>
              <w:t>Nuevos objetivos de aprendizaje</w:t>
            </w:r>
          </w:p>
        </w:tc>
        <w:tc>
          <w:tcPr>
            <w:tcW w:w="6651" w:type="dxa"/>
            <w:tcBorders>
              <w:bottom w:val="single" w:sz="4" w:space="0" w:color="7F7F7F"/>
            </w:tcBorders>
            <w:shd w:val="clear" w:color="auto" w:fill="auto"/>
          </w:tcPr>
          <w:p w14:paraId="2DD5E1ED" w14:textId="192733A9" w:rsidR="00B51843" w:rsidRPr="000378ED" w:rsidRDefault="0079106C" w:rsidP="000058EB">
            <w:pPr>
              <w:pStyle w:val="a6"/>
              <w:rPr>
                <w:b/>
                <w:bCs/>
                <w:lang w:val="es-ES"/>
              </w:rPr>
            </w:pPr>
            <w:r w:rsidRPr="000378ED">
              <w:rPr>
                <w:b/>
                <w:bCs/>
                <w:lang w:val="es-ES"/>
              </w:rPr>
              <w:t>Cambios al escenario</w:t>
            </w:r>
          </w:p>
        </w:tc>
      </w:tr>
      <w:tr w:rsidR="009E1B95" w:rsidRPr="00167C58" w14:paraId="536A3D75" w14:textId="77777777" w:rsidTr="009E1B95">
        <w:tc>
          <w:tcPr>
            <w:tcW w:w="2977" w:type="dxa"/>
            <w:tcBorders>
              <w:top w:val="single" w:sz="4" w:space="0" w:color="7F7F7F"/>
              <w:bottom w:val="single" w:sz="4" w:space="0" w:color="7F7F7F"/>
            </w:tcBorders>
            <w:shd w:val="clear" w:color="auto" w:fill="auto"/>
          </w:tcPr>
          <w:p w14:paraId="6828EE12" w14:textId="0B8B424B" w:rsidR="00C91289" w:rsidRPr="000378ED" w:rsidRDefault="00C91289" w:rsidP="00C91289">
            <w:pPr>
              <w:pStyle w:val="a6"/>
              <w:rPr>
                <w:bCs/>
                <w:lang w:val="es-ES"/>
              </w:rPr>
            </w:pPr>
            <w:r w:rsidRPr="000378ED">
              <w:rPr>
                <w:bCs/>
                <w:lang w:val="es-ES"/>
              </w:rPr>
              <w:t>Incluir objetivos de aprendizaje relativos al uso de destrezas de comunicación y conocimientos clínicos.</w:t>
            </w:r>
          </w:p>
        </w:tc>
        <w:tc>
          <w:tcPr>
            <w:tcW w:w="6651" w:type="dxa"/>
            <w:tcBorders>
              <w:top w:val="single" w:sz="4" w:space="0" w:color="7F7F7F"/>
              <w:bottom w:val="single" w:sz="4" w:space="0" w:color="7F7F7F"/>
            </w:tcBorders>
            <w:shd w:val="clear" w:color="auto" w:fill="auto"/>
          </w:tcPr>
          <w:p w14:paraId="768CA0E7" w14:textId="1F6BC2CB" w:rsidR="00C91289" w:rsidRPr="000378ED" w:rsidRDefault="00C91289" w:rsidP="00C91289">
            <w:pPr>
              <w:rPr>
                <w:lang w:val="es-ES"/>
              </w:rPr>
            </w:pPr>
            <w:r w:rsidRPr="000378ED">
              <w:rPr>
                <w:lang w:val="es-ES"/>
              </w:rPr>
              <w:t>Preparar a la paciente para el alta y crear órdenes para el cuidador con la formación sobre el alta.</w:t>
            </w:r>
          </w:p>
          <w:p w14:paraId="0542169D" w14:textId="041CB09A" w:rsidR="00C91289" w:rsidRPr="000378ED" w:rsidRDefault="00C91289" w:rsidP="00C91289">
            <w:pPr>
              <w:pStyle w:val="a6"/>
              <w:rPr>
                <w:lang w:val="es-ES"/>
              </w:rPr>
            </w:pPr>
            <w:r w:rsidRPr="000378ED">
              <w:rPr>
                <w:lang w:val="es-ES"/>
              </w:rPr>
              <w:t>La paciente debe plantear preguntas sobre la información que le indiquen los alumnos.</w:t>
            </w:r>
          </w:p>
        </w:tc>
      </w:tr>
      <w:tr w:rsidR="00C91289" w:rsidRPr="00167C58" w14:paraId="050C5B8C" w14:textId="77777777" w:rsidTr="009E1B95">
        <w:tc>
          <w:tcPr>
            <w:tcW w:w="2977" w:type="dxa"/>
            <w:shd w:val="clear" w:color="auto" w:fill="auto"/>
          </w:tcPr>
          <w:p w14:paraId="2DC482BA" w14:textId="3D6D80FA" w:rsidR="00C91289" w:rsidRPr="000378ED" w:rsidRDefault="00C91289" w:rsidP="00C91289">
            <w:pPr>
              <w:pStyle w:val="a6"/>
              <w:rPr>
                <w:bCs/>
                <w:lang w:val="es-ES"/>
              </w:rPr>
            </w:pPr>
            <w:r w:rsidRPr="000378ED">
              <w:rPr>
                <w:bCs/>
                <w:lang w:val="es-ES"/>
              </w:rPr>
              <w:t>Incluir objetivos de aprendizaje sobre la detección de infecciones, la gestión del dolor y las medidas de seguridad adecuadas que deben tomarse.</w:t>
            </w:r>
          </w:p>
        </w:tc>
        <w:tc>
          <w:tcPr>
            <w:tcW w:w="6651" w:type="dxa"/>
            <w:shd w:val="clear" w:color="auto" w:fill="auto"/>
          </w:tcPr>
          <w:p w14:paraId="392192F4" w14:textId="77777777" w:rsidR="00C91289" w:rsidRPr="000378ED" w:rsidRDefault="00C91289" w:rsidP="00C91289">
            <w:pPr>
              <w:rPr>
                <w:lang w:val="es-ES"/>
              </w:rPr>
            </w:pPr>
            <w:r w:rsidRPr="000378ED">
              <w:rPr>
                <w:lang w:val="es-ES"/>
              </w:rPr>
              <w:t>Hacer que la paciente sienta dolor y moldear el sitio de la colostomía para que parezca infectado.</w:t>
            </w:r>
          </w:p>
          <w:p w14:paraId="66D7EF83" w14:textId="06BB4C97" w:rsidR="00C91289" w:rsidRPr="000378ED" w:rsidRDefault="00C91289" w:rsidP="00C91289">
            <w:pPr>
              <w:pStyle w:val="a6"/>
              <w:rPr>
                <w:lang w:val="es-ES"/>
              </w:rPr>
            </w:pPr>
            <w:r w:rsidRPr="000378ED">
              <w:rPr>
                <w:lang w:val="es-ES"/>
              </w:rPr>
              <w:t>La paciente debe quejarse del dolor y notarse fiebre. Si los alumnos no responden correctamente a la situación, la paciente puede solicitar que se la trate o pedir que la vea un profesional sanitario.</w:t>
            </w:r>
          </w:p>
        </w:tc>
      </w:tr>
      <w:tr w:rsidR="009E1B95" w:rsidRPr="00167C58" w14:paraId="225BD5E9" w14:textId="77777777" w:rsidTr="009E1B95">
        <w:tc>
          <w:tcPr>
            <w:tcW w:w="2977" w:type="dxa"/>
            <w:tcBorders>
              <w:top w:val="single" w:sz="4" w:space="0" w:color="7F7F7F"/>
              <w:bottom w:val="single" w:sz="4" w:space="0" w:color="7F7F7F"/>
            </w:tcBorders>
            <w:shd w:val="clear" w:color="auto" w:fill="auto"/>
          </w:tcPr>
          <w:p w14:paraId="0FA1D228" w14:textId="5A75F74C" w:rsidR="00C91289" w:rsidRPr="000378ED" w:rsidRDefault="00C91289" w:rsidP="00C91289">
            <w:pPr>
              <w:pStyle w:val="a6"/>
              <w:rPr>
                <w:bCs/>
                <w:lang w:val="es-ES"/>
              </w:rPr>
            </w:pPr>
            <w:r w:rsidRPr="000378ED">
              <w:rPr>
                <w:bCs/>
                <w:lang w:val="es-ES"/>
              </w:rPr>
              <w:t>Incluir objetivos de aprendizaje relativos a la detección de sangre en las heces, utilizando destrezas de razonamiento clínico y tomando las medidas de seguridad adecuadas.</w:t>
            </w:r>
          </w:p>
        </w:tc>
        <w:tc>
          <w:tcPr>
            <w:tcW w:w="6651" w:type="dxa"/>
            <w:tcBorders>
              <w:top w:val="single" w:sz="4" w:space="0" w:color="7F7F7F"/>
              <w:bottom w:val="single" w:sz="4" w:space="0" w:color="7F7F7F"/>
            </w:tcBorders>
            <w:shd w:val="clear" w:color="auto" w:fill="auto"/>
          </w:tcPr>
          <w:p w14:paraId="2B376A9C" w14:textId="77777777" w:rsidR="00C91289" w:rsidRPr="000378ED" w:rsidRDefault="00C91289" w:rsidP="00C91289">
            <w:pPr>
              <w:rPr>
                <w:lang w:val="es-ES"/>
              </w:rPr>
            </w:pPr>
            <w:r w:rsidRPr="000378ED">
              <w:rPr>
                <w:lang w:val="es-ES"/>
              </w:rPr>
              <w:t>Colorear de rojo las heces de la bolsa de colostomía, para indicar una hemorragia procedente del colon.</w:t>
            </w:r>
          </w:p>
          <w:p w14:paraId="4E07F556" w14:textId="76DC7871" w:rsidR="00C91289" w:rsidRPr="000378ED" w:rsidRDefault="00C91289" w:rsidP="00C91289">
            <w:pPr>
              <w:pStyle w:val="a6"/>
              <w:rPr>
                <w:lang w:val="es-ES"/>
              </w:rPr>
            </w:pPr>
            <w:r w:rsidRPr="000378ED">
              <w:rPr>
                <w:lang w:val="es-ES"/>
              </w:rPr>
              <w:t>A la paciente le preocuparán los hallazgos y, si los alumnos no responden adecuadamente a la situación, la paciente podría plantear preguntas sobre las causas o pedir que la vea un profesional sanitario.</w:t>
            </w:r>
          </w:p>
        </w:tc>
      </w:tr>
    </w:tbl>
    <w:p w14:paraId="110EFBA3" w14:textId="05ADA32A" w:rsidR="000529F2" w:rsidRPr="000378ED" w:rsidRDefault="000529F2" w:rsidP="008140AD">
      <w:pPr>
        <w:tabs>
          <w:tab w:val="left" w:pos="4305"/>
        </w:tabs>
        <w:rPr>
          <w:lang w:val="es-ES"/>
        </w:rPr>
        <w:sectPr w:rsidR="000529F2" w:rsidRPr="000378ED" w:rsidSect="000529F2">
          <w:type w:val="continuous"/>
          <w:pgSz w:w="11906" w:h="16838"/>
          <w:pgMar w:top="1701" w:right="1134" w:bottom="1701" w:left="1134" w:header="708" w:footer="708" w:gutter="0"/>
          <w:cols w:space="708"/>
          <w:docGrid w:linePitch="360"/>
        </w:sectPr>
      </w:pPr>
    </w:p>
    <w:p w14:paraId="19BDAB0C" w14:textId="62D158B6" w:rsidR="00F8667A" w:rsidRPr="000378ED" w:rsidRDefault="0044599D" w:rsidP="0044599D">
      <w:pPr>
        <w:pStyle w:val="1"/>
        <w:rPr>
          <w:lang w:val="es-ES"/>
        </w:rPr>
      </w:pPr>
      <w:r w:rsidRPr="000378ED">
        <w:rPr>
          <w:lang w:val="es-ES"/>
        </w:rPr>
        <w:lastRenderedPageBreak/>
        <w:t>Historia clínica de la paciente</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7"/>
        <w:gridCol w:w="8407"/>
      </w:tblGrid>
      <w:tr w:rsidR="00D308DA" w:rsidRPr="00167C58" w14:paraId="3A4AA47B" w14:textId="77777777" w:rsidTr="009E1B95">
        <w:trPr>
          <w:trHeight w:val="286"/>
        </w:trPr>
        <w:tc>
          <w:tcPr>
            <w:tcW w:w="5000" w:type="pct"/>
            <w:gridSpan w:val="2"/>
            <w:shd w:val="clear" w:color="auto" w:fill="auto"/>
          </w:tcPr>
          <w:p w14:paraId="5C18E4E5" w14:textId="77777777" w:rsidR="00281EC5" w:rsidRPr="000378ED" w:rsidRDefault="00D308DA" w:rsidP="00D308DA">
            <w:pPr>
              <w:pStyle w:val="a6"/>
              <w:rPr>
                <w:lang w:val="es-ES"/>
              </w:rPr>
            </w:pPr>
            <w:r w:rsidRPr="000378ED">
              <w:rPr>
                <w:b/>
                <w:bCs/>
                <w:lang w:val="es-ES"/>
              </w:rPr>
              <w:t xml:space="preserve">Nombre de la paciente: </w:t>
            </w:r>
            <w:r w:rsidRPr="000378ED">
              <w:rPr>
                <w:bCs/>
                <w:lang w:val="es-ES"/>
              </w:rPr>
              <w:t>Jane Keys</w:t>
            </w:r>
            <w:r w:rsidRPr="000378ED">
              <w:rPr>
                <w:b/>
                <w:bCs/>
                <w:lang w:val="es-ES"/>
              </w:rPr>
              <w:t xml:space="preserve">   Sexo: </w:t>
            </w:r>
            <w:r w:rsidRPr="000378ED">
              <w:rPr>
                <w:lang w:val="es-ES"/>
              </w:rPr>
              <w:t xml:space="preserve">femenino    </w:t>
            </w:r>
          </w:p>
          <w:p w14:paraId="792FCFFA" w14:textId="688BF3E7" w:rsidR="00D308DA" w:rsidRPr="000378ED" w:rsidRDefault="00D308DA" w:rsidP="00D308DA">
            <w:pPr>
              <w:pStyle w:val="a6"/>
              <w:rPr>
                <w:lang w:val="es-ES"/>
              </w:rPr>
            </w:pPr>
            <w:r w:rsidRPr="000378ED">
              <w:rPr>
                <w:b/>
                <w:bCs/>
                <w:lang w:val="es-ES"/>
              </w:rPr>
              <w:t xml:space="preserve">Alergias: </w:t>
            </w:r>
            <w:r w:rsidRPr="000378ED">
              <w:rPr>
                <w:lang w:val="es-ES"/>
              </w:rPr>
              <w:t xml:space="preserve">ninguna conocida    </w:t>
            </w:r>
            <w:r w:rsidRPr="000378ED">
              <w:rPr>
                <w:b/>
                <w:bCs/>
                <w:lang w:val="es-ES"/>
              </w:rPr>
              <w:t xml:space="preserve">Fecha de nacimiento: </w:t>
            </w:r>
            <w:r w:rsidRPr="000378ED">
              <w:rPr>
                <w:bCs/>
                <w:lang w:val="es-ES"/>
              </w:rPr>
              <w:t>17/5-XXXX</w:t>
            </w:r>
            <w:r w:rsidRPr="000378ED">
              <w:rPr>
                <w:lang w:val="es-ES"/>
              </w:rPr>
              <w:t xml:space="preserve">  </w:t>
            </w:r>
          </w:p>
        </w:tc>
      </w:tr>
      <w:tr w:rsidR="00D308DA" w:rsidRPr="00167C58" w14:paraId="521CBD8C" w14:textId="77777777" w:rsidTr="009E1B95">
        <w:trPr>
          <w:trHeight w:val="278"/>
        </w:trPr>
        <w:tc>
          <w:tcPr>
            <w:tcW w:w="5000" w:type="pct"/>
            <w:gridSpan w:val="2"/>
            <w:shd w:val="clear" w:color="auto" w:fill="auto"/>
          </w:tcPr>
          <w:p w14:paraId="5C94C37F" w14:textId="682FCF10" w:rsidR="00D308DA" w:rsidRPr="000378ED" w:rsidRDefault="00D308DA" w:rsidP="00D308DA">
            <w:pPr>
              <w:pStyle w:val="a6"/>
              <w:rPr>
                <w:lang w:val="es-ES"/>
              </w:rPr>
            </w:pPr>
            <w:r w:rsidRPr="000378ED">
              <w:rPr>
                <w:b/>
                <w:bCs/>
                <w:lang w:val="es-ES"/>
              </w:rPr>
              <w:t xml:space="preserve">Edad: </w:t>
            </w:r>
            <w:r w:rsidRPr="000378ED">
              <w:rPr>
                <w:bCs/>
                <w:lang w:val="es-ES"/>
              </w:rPr>
              <w:t>33</w:t>
            </w:r>
            <w:r w:rsidRPr="000378ED">
              <w:rPr>
                <w:lang w:val="es-ES"/>
              </w:rPr>
              <w:t xml:space="preserve"> años       </w:t>
            </w:r>
            <w:r w:rsidRPr="000378ED">
              <w:rPr>
                <w:b/>
                <w:bCs/>
                <w:lang w:val="es-ES"/>
              </w:rPr>
              <w:t xml:space="preserve">Estatura: </w:t>
            </w:r>
            <w:r w:rsidRPr="000378ED">
              <w:rPr>
                <w:lang w:val="es-ES"/>
              </w:rPr>
              <w:t xml:space="preserve">173 cm          </w:t>
            </w:r>
            <w:r w:rsidRPr="000378ED">
              <w:rPr>
                <w:b/>
                <w:bCs/>
                <w:lang w:val="es-ES"/>
              </w:rPr>
              <w:t xml:space="preserve">Peso: </w:t>
            </w:r>
            <w:r w:rsidRPr="000378ED">
              <w:rPr>
                <w:lang w:val="es-ES"/>
              </w:rPr>
              <w:t xml:space="preserve">66 kg       </w:t>
            </w:r>
            <w:r w:rsidRPr="000378ED">
              <w:rPr>
                <w:b/>
                <w:bCs/>
                <w:lang w:val="es-ES"/>
              </w:rPr>
              <w:t xml:space="preserve">Número de registro médico: </w:t>
            </w:r>
            <w:r w:rsidRPr="000378ED">
              <w:rPr>
                <w:lang w:val="es-ES"/>
              </w:rPr>
              <w:t xml:space="preserve">57343330  </w:t>
            </w:r>
          </w:p>
        </w:tc>
      </w:tr>
      <w:tr w:rsidR="00D308DA" w:rsidRPr="00167C58" w14:paraId="2E3F967F" w14:textId="77777777" w:rsidTr="009E1B95">
        <w:tc>
          <w:tcPr>
            <w:tcW w:w="5000" w:type="pct"/>
            <w:gridSpan w:val="2"/>
            <w:shd w:val="clear" w:color="auto" w:fill="auto"/>
          </w:tcPr>
          <w:p w14:paraId="33A0789B" w14:textId="417113C8" w:rsidR="00D308DA" w:rsidRPr="000378ED" w:rsidRDefault="00D308DA" w:rsidP="00D308DA">
            <w:pPr>
              <w:pStyle w:val="a6"/>
              <w:rPr>
                <w:lang w:val="es-ES"/>
              </w:rPr>
            </w:pPr>
            <w:r w:rsidRPr="000378ED">
              <w:rPr>
                <w:b/>
                <w:bCs/>
                <w:lang w:val="es-ES"/>
              </w:rPr>
              <w:t xml:space="preserve">Diagnóstico: </w:t>
            </w:r>
            <w:r w:rsidRPr="000378ED">
              <w:rPr>
                <w:bCs/>
                <w:lang w:val="es-ES"/>
              </w:rPr>
              <w:t>colitis ulcerosa</w:t>
            </w:r>
            <w:r w:rsidRPr="000378ED">
              <w:rPr>
                <w:lang w:val="es-ES"/>
              </w:rPr>
              <w:t xml:space="preserve">       </w:t>
            </w:r>
            <w:r w:rsidRPr="000378ED">
              <w:rPr>
                <w:b/>
                <w:bCs/>
                <w:lang w:val="es-ES"/>
              </w:rPr>
              <w:t xml:space="preserve">Fecha de ingreso: </w:t>
            </w:r>
            <w:r w:rsidRPr="000378ED">
              <w:rPr>
                <w:bCs/>
                <w:lang w:val="es-ES"/>
              </w:rPr>
              <w:t>hace 3 días</w:t>
            </w:r>
          </w:p>
        </w:tc>
      </w:tr>
      <w:tr w:rsidR="00D308DA" w:rsidRPr="00167C58" w14:paraId="58C73A4F" w14:textId="77777777" w:rsidTr="009E1B95">
        <w:trPr>
          <w:trHeight w:val="311"/>
        </w:trPr>
        <w:tc>
          <w:tcPr>
            <w:tcW w:w="5000" w:type="pct"/>
            <w:gridSpan w:val="2"/>
            <w:shd w:val="clear" w:color="auto" w:fill="auto"/>
          </w:tcPr>
          <w:p w14:paraId="587D44DA" w14:textId="03057845" w:rsidR="00D308DA" w:rsidRPr="000378ED" w:rsidRDefault="00D308DA" w:rsidP="00D308DA">
            <w:pPr>
              <w:pStyle w:val="a6"/>
              <w:rPr>
                <w:lang w:val="es-ES"/>
              </w:rPr>
            </w:pPr>
            <w:r w:rsidRPr="000378ED">
              <w:rPr>
                <w:b/>
                <w:bCs/>
                <w:lang w:val="es-ES"/>
              </w:rPr>
              <w:t xml:space="preserve">Centro: </w:t>
            </w:r>
            <w:r w:rsidRPr="000378ED">
              <w:rPr>
                <w:bCs/>
                <w:lang w:val="es-ES"/>
              </w:rPr>
              <w:t>unidad de cirugía</w:t>
            </w:r>
            <w:r w:rsidRPr="000378ED">
              <w:rPr>
                <w:b/>
                <w:bCs/>
                <w:lang w:val="es-ES"/>
              </w:rPr>
              <w:t xml:space="preserve">         Voluntades anticipadas: </w:t>
            </w:r>
            <w:r w:rsidRPr="000378ED">
              <w:rPr>
                <w:bCs/>
                <w:lang w:val="es-ES"/>
              </w:rPr>
              <w:t xml:space="preserve">no            </w:t>
            </w:r>
            <w:r w:rsidRPr="000378ED">
              <w:rPr>
                <w:b/>
                <w:bCs/>
                <w:lang w:val="es-ES"/>
              </w:rPr>
              <w:t xml:space="preserve"> Precauciones de aislamiento: </w:t>
            </w:r>
            <w:r w:rsidRPr="000378ED">
              <w:rPr>
                <w:bCs/>
                <w:lang w:val="es-ES"/>
              </w:rPr>
              <w:t>ninguna</w:t>
            </w:r>
          </w:p>
        </w:tc>
      </w:tr>
      <w:tr w:rsidR="00D308DA" w:rsidRPr="00167C58" w14:paraId="2CC00215" w14:textId="77777777" w:rsidTr="009E1B95">
        <w:tc>
          <w:tcPr>
            <w:tcW w:w="5000" w:type="pct"/>
            <w:gridSpan w:val="2"/>
            <w:shd w:val="clear" w:color="auto" w:fill="4472C4"/>
          </w:tcPr>
          <w:p w14:paraId="6E14BDBE" w14:textId="77777777" w:rsidR="00D308DA" w:rsidRPr="000378ED" w:rsidRDefault="00D308DA" w:rsidP="009E1B95">
            <w:pPr>
              <w:pStyle w:val="a6"/>
              <w:spacing w:line="276" w:lineRule="auto"/>
              <w:rPr>
                <w:sz w:val="4"/>
                <w:szCs w:val="4"/>
                <w:lang w:val="es-ES"/>
              </w:rPr>
            </w:pPr>
          </w:p>
        </w:tc>
      </w:tr>
      <w:tr w:rsidR="00D308DA" w:rsidRPr="00167C58" w14:paraId="1BADCC94" w14:textId="77777777" w:rsidTr="009E1B95">
        <w:tc>
          <w:tcPr>
            <w:tcW w:w="5000" w:type="pct"/>
            <w:gridSpan w:val="2"/>
            <w:shd w:val="clear" w:color="auto" w:fill="auto"/>
          </w:tcPr>
          <w:tbl>
            <w:tblPr>
              <w:tblW w:w="0" w:type="auto"/>
              <w:tblBorders>
                <w:top w:val="nil"/>
                <w:left w:val="nil"/>
                <w:bottom w:val="nil"/>
                <w:right w:val="nil"/>
              </w:tblBorders>
              <w:tblLook w:val="0000" w:firstRow="0" w:lastRow="0" w:firstColumn="0" w:lastColumn="0" w:noHBand="0" w:noVBand="0"/>
            </w:tblPr>
            <w:tblGrid>
              <w:gridCol w:w="9561"/>
            </w:tblGrid>
            <w:tr w:rsidR="00D308DA" w:rsidRPr="00167C58" w14:paraId="1423A388" w14:textId="77777777" w:rsidTr="0044599D">
              <w:trPr>
                <w:trHeight w:val="107"/>
              </w:trPr>
              <w:tc>
                <w:tcPr>
                  <w:tcW w:w="9561" w:type="dxa"/>
                </w:tcPr>
                <w:p w14:paraId="5D1CB45F" w14:textId="757223CB" w:rsidR="00D308DA" w:rsidRPr="000378ED" w:rsidRDefault="00D308DA" w:rsidP="00D308DA">
                  <w:pPr>
                    <w:pStyle w:val="a6"/>
                    <w:rPr>
                      <w:b/>
                      <w:lang w:val="es-ES"/>
                    </w:rPr>
                  </w:pPr>
                  <w:r w:rsidRPr="000378ED">
                    <w:rPr>
                      <w:b/>
                      <w:lang w:val="es-ES"/>
                    </w:rPr>
                    <w:t>Antecedentes médicos</w:t>
                  </w:r>
                </w:p>
                <w:p w14:paraId="31408B10" w14:textId="3BC62229" w:rsidR="00D308DA" w:rsidRPr="000378ED" w:rsidRDefault="00D308DA" w:rsidP="00D308DA">
                  <w:pPr>
                    <w:pStyle w:val="a6"/>
                    <w:rPr>
                      <w:lang w:val="es-ES"/>
                    </w:rPr>
                  </w:pPr>
                  <w:r w:rsidRPr="000378ED">
                    <w:rPr>
                      <w:bCs/>
                      <w:lang w:val="es-ES"/>
                    </w:rPr>
                    <w:t xml:space="preserve">Historial de 11 años de colitis ulcerosa con una gravedad cada vez mayor. </w:t>
                  </w:r>
                  <w:r w:rsidRPr="000378ED">
                    <w:rPr>
                      <w:lang w:val="es-ES"/>
                    </w:rPr>
                    <w:t>Dos días después de una operación para extirparle el colon y el recto. Se ha creado un sitio de colostomía en su costado derecho.</w:t>
                  </w:r>
                </w:p>
              </w:tc>
            </w:tr>
          </w:tbl>
          <w:p w14:paraId="36454D28" w14:textId="77777777" w:rsidR="00D308DA" w:rsidRPr="000378ED" w:rsidRDefault="00D308DA" w:rsidP="009E1B95">
            <w:pPr>
              <w:pStyle w:val="a6"/>
              <w:spacing w:line="276" w:lineRule="auto"/>
              <w:rPr>
                <w:sz w:val="12"/>
                <w:szCs w:val="12"/>
                <w:lang w:val="es-ES"/>
              </w:rPr>
            </w:pPr>
          </w:p>
        </w:tc>
      </w:tr>
      <w:tr w:rsidR="00D308DA" w:rsidRPr="00167C58" w14:paraId="64279A76" w14:textId="77777777" w:rsidTr="009E1B95">
        <w:trPr>
          <w:trHeight w:val="53"/>
        </w:trPr>
        <w:tc>
          <w:tcPr>
            <w:tcW w:w="5000" w:type="pct"/>
            <w:gridSpan w:val="2"/>
            <w:shd w:val="clear" w:color="auto" w:fill="4472C4"/>
          </w:tcPr>
          <w:p w14:paraId="758E0375" w14:textId="77777777" w:rsidR="00D308DA" w:rsidRPr="000378ED" w:rsidRDefault="00D308DA" w:rsidP="009E1B95">
            <w:pPr>
              <w:pStyle w:val="a6"/>
              <w:spacing w:line="276" w:lineRule="auto"/>
              <w:rPr>
                <w:b/>
                <w:bCs/>
                <w:sz w:val="4"/>
                <w:szCs w:val="4"/>
                <w:lang w:val="es-ES"/>
              </w:rPr>
            </w:pPr>
          </w:p>
        </w:tc>
      </w:tr>
      <w:tr w:rsidR="00D308DA" w:rsidRPr="000378ED" w14:paraId="43A67E83" w14:textId="77777777" w:rsidTr="009E1B95">
        <w:trPr>
          <w:trHeight w:val="64"/>
        </w:trPr>
        <w:tc>
          <w:tcPr>
            <w:tcW w:w="5000" w:type="pct"/>
            <w:gridSpan w:val="2"/>
            <w:shd w:val="clear" w:color="auto" w:fill="auto"/>
          </w:tcPr>
          <w:p w14:paraId="5E5D7D8D" w14:textId="77777777" w:rsidR="00D308DA" w:rsidRPr="000378ED" w:rsidRDefault="00D308DA" w:rsidP="009E1B95">
            <w:pPr>
              <w:pStyle w:val="a6"/>
              <w:spacing w:line="276" w:lineRule="auto"/>
              <w:rPr>
                <w:b/>
                <w:lang w:val="es-ES"/>
              </w:rPr>
            </w:pPr>
            <w:r w:rsidRPr="000378ED">
              <w:rPr>
                <w:b/>
                <w:lang w:val="es-ES"/>
              </w:rPr>
              <w:t>Notas</w:t>
            </w:r>
          </w:p>
        </w:tc>
      </w:tr>
      <w:tr w:rsidR="00D308DA" w:rsidRPr="000378ED" w14:paraId="6C04477D" w14:textId="77777777" w:rsidTr="009E1B95">
        <w:trPr>
          <w:trHeight w:val="228"/>
        </w:trPr>
        <w:tc>
          <w:tcPr>
            <w:tcW w:w="734" w:type="pct"/>
            <w:shd w:val="clear" w:color="auto" w:fill="auto"/>
          </w:tcPr>
          <w:p w14:paraId="65503DD5" w14:textId="77777777" w:rsidR="00D308DA" w:rsidRPr="000378ED" w:rsidRDefault="00D308DA" w:rsidP="009E1B95">
            <w:pPr>
              <w:pStyle w:val="a6"/>
              <w:spacing w:line="276" w:lineRule="auto"/>
              <w:rPr>
                <w:b/>
                <w:lang w:val="es-ES"/>
              </w:rPr>
            </w:pPr>
            <w:r w:rsidRPr="000378ED">
              <w:rPr>
                <w:b/>
                <w:lang w:val="es-ES"/>
              </w:rPr>
              <w:t>Fecha y hora</w:t>
            </w:r>
          </w:p>
        </w:tc>
        <w:tc>
          <w:tcPr>
            <w:tcW w:w="4266" w:type="pct"/>
            <w:shd w:val="clear" w:color="auto" w:fill="auto"/>
          </w:tcPr>
          <w:p w14:paraId="5260F0D7" w14:textId="77777777" w:rsidR="00D308DA" w:rsidRPr="000378ED" w:rsidRDefault="00D308DA" w:rsidP="009E1B95">
            <w:pPr>
              <w:pStyle w:val="a6"/>
              <w:spacing w:line="276" w:lineRule="auto"/>
              <w:rPr>
                <w:b/>
                <w:lang w:val="es-ES"/>
              </w:rPr>
            </w:pPr>
          </w:p>
        </w:tc>
      </w:tr>
      <w:tr w:rsidR="000A173A" w:rsidRPr="000378ED" w14:paraId="6C4CC467" w14:textId="77777777" w:rsidTr="009E1B95">
        <w:tc>
          <w:tcPr>
            <w:tcW w:w="734" w:type="pct"/>
            <w:shd w:val="clear" w:color="auto" w:fill="auto"/>
          </w:tcPr>
          <w:p w14:paraId="7B376903" w14:textId="03E3B43B" w:rsidR="000A173A" w:rsidRPr="000378ED" w:rsidRDefault="000A173A" w:rsidP="009E1B95">
            <w:pPr>
              <w:pStyle w:val="a6"/>
              <w:spacing w:line="276" w:lineRule="auto"/>
              <w:rPr>
                <w:lang w:val="es-ES"/>
              </w:rPr>
            </w:pPr>
            <w:r w:rsidRPr="000378ED">
              <w:rPr>
                <w:lang w:val="es-ES"/>
              </w:rPr>
              <w:t>Hoy 07:00</w:t>
            </w:r>
          </w:p>
        </w:tc>
        <w:tc>
          <w:tcPr>
            <w:tcW w:w="4266" w:type="pct"/>
            <w:shd w:val="clear" w:color="auto" w:fill="auto"/>
          </w:tcPr>
          <w:p w14:paraId="17C499CB" w14:textId="553401D3" w:rsidR="000A173A" w:rsidRPr="000378ED" w:rsidRDefault="000A173A" w:rsidP="009E1B95">
            <w:pPr>
              <w:pStyle w:val="a6"/>
              <w:spacing w:line="276" w:lineRule="auto"/>
              <w:rPr>
                <w:b/>
                <w:lang w:val="es-ES"/>
              </w:rPr>
            </w:pPr>
            <w:r w:rsidRPr="000378ED">
              <w:rPr>
                <w:lang w:val="es-ES"/>
              </w:rPr>
              <w:t>La paciente califica el dolor que siente como 3 en una escala del 1 al 10; se le administran 500 mg de paracetamol. Constantes vitales obtenidas. Bolsa de colostomía vaciada. /RN</w:t>
            </w:r>
          </w:p>
        </w:tc>
      </w:tr>
      <w:tr w:rsidR="00D308DA" w:rsidRPr="000378ED" w14:paraId="5FDDB440" w14:textId="77777777" w:rsidTr="009E1B95">
        <w:tc>
          <w:tcPr>
            <w:tcW w:w="734" w:type="pct"/>
            <w:shd w:val="clear" w:color="auto" w:fill="auto"/>
          </w:tcPr>
          <w:p w14:paraId="5817A471" w14:textId="5A07D0F1" w:rsidR="00D308DA" w:rsidRPr="000378ED" w:rsidRDefault="00D308DA" w:rsidP="009E1B95">
            <w:pPr>
              <w:pStyle w:val="a6"/>
              <w:spacing w:line="276" w:lineRule="auto"/>
              <w:rPr>
                <w:lang w:val="es-ES"/>
              </w:rPr>
            </w:pPr>
          </w:p>
        </w:tc>
        <w:tc>
          <w:tcPr>
            <w:tcW w:w="4266" w:type="pct"/>
            <w:shd w:val="clear" w:color="auto" w:fill="auto"/>
          </w:tcPr>
          <w:p w14:paraId="1E0C7B2A" w14:textId="433EC491" w:rsidR="00D308DA" w:rsidRPr="000378ED" w:rsidRDefault="00D308DA" w:rsidP="00D308DA">
            <w:pPr>
              <w:pStyle w:val="a6"/>
              <w:rPr>
                <w:lang w:val="es-ES"/>
              </w:rPr>
            </w:pPr>
          </w:p>
        </w:tc>
      </w:tr>
      <w:tr w:rsidR="00D308DA" w:rsidRPr="000378ED" w14:paraId="061FC1EB" w14:textId="77777777" w:rsidTr="009E1B95">
        <w:tc>
          <w:tcPr>
            <w:tcW w:w="734" w:type="pct"/>
            <w:shd w:val="clear" w:color="auto" w:fill="auto"/>
          </w:tcPr>
          <w:p w14:paraId="5758EBB7" w14:textId="69668947" w:rsidR="00D308DA" w:rsidRPr="000378ED" w:rsidRDefault="00D308DA" w:rsidP="009E1B95">
            <w:pPr>
              <w:pStyle w:val="a6"/>
              <w:spacing w:line="276" w:lineRule="auto"/>
              <w:rPr>
                <w:lang w:val="es-ES"/>
              </w:rPr>
            </w:pPr>
          </w:p>
        </w:tc>
        <w:tc>
          <w:tcPr>
            <w:tcW w:w="4266" w:type="pct"/>
            <w:shd w:val="clear" w:color="auto" w:fill="auto"/>
          </w:tcPr>
          <w:p w14:paraId="0957BDF9" w14:textId="78E7A309" w:rsidR="00D308DA" w:rsidRPr="000378ED" w:rsidRDefault="00D308DA" w:rsidP="00D308DA">
            <w:pPr>
              <w:pStyle w:val="a6"/>
              <w:rPr>
                <w:lang w:val="es-ES"/>
              </w:rPr>
            </w:pPr>
          </w:p>
        </w:tc>
      </w:tr>
      <w:tr w:rsidR="00D308DA" w:rsidRPr="000378ED" w14:paraId="0C5B0D0C" w14:textId="77777777" w:rsidTr="009E1B95">
        <w:tc>
          <w:tcPr>
            <w:tcW w:w="734" w:type="pct"/>
            <w:shd w:val="clear" w:color="auto" w:fill="auto"/>
          </w:tcPr>
          <w:p w14:paraId="0B5EFA4A" w14:textId="1CE77B3F" w:rsidR="00D308DA" w:rsidRPr="000378ED" w:rsidRDefault="00D308DA" w:rsidP="009E1B95">
            <w:pPr>
              <w:pStyle w:val="a6"/>
              <w:spacing w:line="276" w:lineRule="auto"/>
              <w:rPr>
                <w:lang w:val="es-ES"/>
              </w:rPr>
            </w:pPr>
          </w:p>
        </w:tc>
        <w:tc>
          <w:tcPr>
            <w:tcW w:w="4266" w:type="pct"/>
            <w:shd w:val="clear" w:color="auto" w:fill="auto"/>
          </w:tcPr>
          <w:p w14:paraId="55B498E9" w14:textId="1DAD501F" w:rsidR="00D308DA" w:rsidRPr="000378ED" w:rsidRDefault="00D308DA" w:rsidP="00D308DA">
            <w:pPr>
              <w:pStyle w:val="a6"/>
              <w:rPr>
                <w:lang w:val="es-ES"/>
              </w:rPr>
            </w:pPr>
          </w:p>
        </w:tc>
      </w:tr>
      <w:tr w:rsidR="00D308DA" w:rsidRPr="000378ED" w14:paraId="39E0F99F" w14:textId="77777777" w:rsidTr="009E1B95">
        <w:tc>
          <w:tcPr>
            <w:tcW w:w="734" w:type="pct"/>
            <w:shd w:val="clear" w:color="auto" w:fill="auto"/>
          </w:tcPr>
          <w:p w14:paraId="1C103624" w14:textId="77777777" w:rsidR="00D308DA" w:rsidRPr="000378ED" w:rsidRDefault="00D308DA" w:rsidP="009E1B95">
            <w:pPr>
              <w:pStyle w:val="a6"/>
              <w:spacing w:line="276" w:lineRule="auto"/>
              <w:rPr>
                <w:lang w:val="es-ES"/>
              </w:rPr>
            </w:pPr>
          </w:p>
          <w:p w14:paraId="34F9C012" w14:textId="77777777" w:rsidR="00D308DA" w:rsidRPr="000378ED" w:rsidRDefault="00D308DA" w:rsidP="009E1B95">
            <w:pPr>
              <w:pStyle w:val="a6"/>
              <w:spacing w:line="276" w:lineRule="auto"/>
              <w:rPr>
                <w:lang w:val="es-ES"/>
              </w:rPr>
            </w:pPr>
          </w:p>
          <w:p w14:paraId="6C4A46D5" w14:textId="77777777" w:rsidR="00D308DA" w:rsidRPr="000378ED" w:rsidRDefault="00D308DA" w:rsidP="009E1B95">
            <w:pPr>
              <w:pStyle w:val="a6"/>
              <w:spacing w:line="276" w:lineRule="auto"/>
              <w:rPr>
                <w:lang w:val="es-ES"/>
              </w:rPr>
            </w:pPr>
          </w:p>
        </w:tc>
        <w:tc>
          <w:tcPr>
            <w:tcW w:w="4266" w:type="pct"/>
            <w:shd w:val="clear" w:color="auto" w:fill="auto"/>
          </w:tcPr>
          <w:p w14:paraId="788C407A" w14:textId="77777777" w:rsidR="00D308DA" w:rsidRPr="000378ED" w:rsidRDefault="00D308DA" w:rsidP="009E1B95">
            <w:pPr>
              <w:pStyle w:val="a6"/>
              <w:spacing w:line="276" w:lineRule="auto"/>
              <w:rPr>
                <w:lang w:val="es-ES"/>
              </w:rPr>
            </w:pPr>
          </w:p>
          <w:p w14:paraId="37928620" w14:textId="77777777" w:rsidR="00D308DA" w:rsidRPr="000378ED" w:rsidRDefault="00D308DA" w:rsidP="009E1B95">
            <w:pPr>
              <w:pStyle w:val="a6"/>
              <w:spacing w:line="276" w:lineRule="auto"/>
              <w:rPr>
                <w:lang w:val="es-ES"/>
              </w:rPr>
            </w:pPr>
          </w:p>
          <w:p w14:paraId="0B305292" w14:textId="77777777" w:rsidR="00D308DA" w:rsidRPr="000378ED" w:rsidRDefault="00D308DA" w:rsidP="009E1B95">
            <w:pPr>
              <w:pStyle w:val="a6"/>
              <w:spacing w:line="276" w:lineRule="auto"/>
              <w:rPr>
                <w:lang w:val="es-ES"/>
              </w:rPr>
            </w:pPr>
          </w:p>
          <w:p w14:paraId="57DC4F74" w14:textId="77777777" w:rsidR="00D308DA" w:rsidRPr="000378ED" w:rsidRDefault="00D308DA" w:rsidP="009E1B95">
            <w:pPr>
              <w:pStyle w:val="a6"/>
              <w:spacing w:line="276" w:lineRule="auto"/>
              <w:rPr>
                <w:lang w:val="es-ES"/>
              </w:rPr>
            </w:pPr>
          </w:p>
        </w:tc>
      </w:tr>
      <w:tr w:rsidR="00D308DA" w:rsidRPr="000378ED" w14:paraId="37333B6C" w14:textId="77777777" w:rsidTr="009E1B95">
        <w:tc>
          <w:tcPr>
            <w:tcW w:w="5000" w:type="pct"/>
            <w:gridSpan w:val="2"/>
            <w:shd w:val="clear" w:color="auto" w:fill="4472C4"/>
          </w:tcPr>
          <w:p w14:paraId="06D5127F" w14:textId="77777777" w:rsidR="00D308DA" w:rsidRPr="000378ED" w:rsidRDefault="00D308DA" w:rsidP="009E1B95">
            <w:pPr>
              <w:pStyle w:val="a6"/>
              <w:spacing w:line="276" w:lineRule="auto"/>
              <w:rPr>
                <w:b/>
                <w:sz w:val="4"/>
                <w:szCs w:val="4"/>
                <w:lang w:val="es-ES"/>
              </w:rPr>
            </w:pPr>
          </w:p>
        </w:tc>
      </w:tr>
      <w:tr w:rsidR="00D308DA" w:rsidRPr="000378ED" w14:paraId="7335DD03" w14:textId="77777777" w:rsidTr="009E1B95">
        <w:tc>
          <w:tcPr>
            <w:tcW w:w="5000" w:type="pct"/>
            <w:gridSpan w:val="2"/>
            <w:shd w:val="clear" w:color="auto" w:fill="auto"/>
          </w:tcPr>
          <w:p w14:paraId="437B7B4C" w14:textId="2D76DFD2" w:rsidR="00D308DA" w:rsidRPr="000378ED" w:rsidRDefault="00D308DA" w:rsidP="009E1B95">
            <w:pPr>
              <w:pStyle w:val="a6"/>
              <w:spacing w:line="276" w:lineRule="auto"/>
              <w:rPr>
                <w:b/>
                <w:lang w:val="es-ES"/>
              </w:rPr>
            </w:pPr>
            <w:r w:rsidRPr="000378ED">
              <w:rPr>
                <w:b/>
                <w:lang w:val="es-ES"/>
              </w:rPr>
              <w:t>Órdenes del profesional sanitario</w:t>
            </w:r>
          </w:p>
        </w:tc>
      </w:tr>
      <w:tr w:rsidR="000A173A" w:rsidRPr="00167C58" w14:paraId="06DFE4B2" w14:textId="77777777" w:rsidTr="009E1B95">
        <w:tc>
          <w:tcPr>
            <w:tcW w:w="5000" w:type="pct"/>
            <w:gridSpan w:val="2"/>
            <w:shd w:val="clear" w:color="auto" w:fill="auto"/>
          </w:tcPr>
          <w:p w14:paraId="746CA416" w14:textId="1314407F" w:rsidR="000A173A" w:rsidRPr="000378ED" w:rsidRDefault="000A173A" w:rsidP="009E1B95">
            <w:pPr>
              <w:pStyle w:val="a6"/>
              <w:spacing w:line="276" w:lineRule="auto"/>
              <w:rPr>
                <w:lang w:val="es-ES"/>
              </w:rPr>
            </w:pPr>
            <w:r w:rsidRPr="000378ED">
              <w:rPr>
                <w:lang w:val="es-ES"/>
              </w:rPr>
              <w:t xml:space="preserve">Actividad: </w:t>
            </w:r>
            <w:bookmarkStart w:id="10" w:name="_Hlk513628476"/>
            <w:r w:rsidRPr="000378ED">
              <w:rPr>
                <w:lang w:val="es-ES"/>
              </w:rPr>
              <w:t>fuera de la cama según se tolere</w:t>
            </w:r>
            <w:bookmarkEnd w:id="10"/>
          </w:p>
        </w:tc>
      </w:tr>
      <w:tr w:rsidR="000A173A" w:rsidRPr="00167C58" w14:paraId="1BF22F72" w14:textId="77777777" w:rsidTr="009E1B95">
        <w:tc>
          <w:tcPr>
            <w:tcW w:w="5000" w:type="pct"/>
            <w:gridSpan w:val="2"/>
            <w:shd w:val="clear" w:color="auto" w:fill="auto"/>
          </w:tcPr>
          <w:p w14:paraId="56552826" w14:textId="5BC40E7D" w:rsidR="000A173A" w:rsidRPr="000378ED" w:rsidRDefault="000A173A" w:rsidP="009E1B95">
            <w:pPr>
              <w:pStyle w:val="a6"/>
              <w:spacing w:line="276" w:lineRule="auto"/>
              <w:rPr>
                <w:lang w:val="es-ES"/>
              </w:rPr>
            </w:pPr>
            <w:r w:rsidRPr="000378ED">
              <w:rPr>
                <w:lang w:val="es-ES"/>
              </w:rPr>
              <w:t>Dieta: líquidos transparentes, avanzar a dieta normal según se tolere</w:t>
            </w:r>
          </w:p>
        </w:tc>
      </w:tr>
      <w:tr w:rsidR="000A173A" w:rsidRPr="000378ED" w14:paraId="308D3FDD" w14:textId="77777777" w:rsidTr="009E1B95">
        <w:tc>
          <w:tcPr>
            <w:tcW w:w="5000" w:type="pct"/>
            <w:gridSpan w:val="2"/>
            <w:shd w:val="clear" w:color="auto" w:fill="auto"/>
          </w:tcPr>
          <w:p w14:paraId="3512E2A2" w14:textId="632EE534" w:rsidR="000A173A" w:rsidRPr="000378ED" w:rsidRDefault="000A173A" w:rsidP="009E1B95">
            <w:pPr>
              <w:pStyle w:val="a6"/>
              <w:spacing w:line="276" w:lineRule="auto"/>
              <w:rPr>
                <w:lang w:val="es-ES"/>
              </w:rPr>
            </w:pPr>
            <w:r w:rsidRPr="000378ED">
              <w:rPr>
                <w:lang w:val="es-ES"/>
              </w:rPr>
              <w:t>Constantes vitales cada 4 horas</w:t>
            </w:r>
          </w:p>
        </w:tc>
      </w:tr>
      <w:tr w:rsidR="000A173A" w:rsidRPr="000378ED" w14:paraId="3115D94E" w14:textId="77777777" w:rsidTr="009E1B95">
        <w:tc>
          <w:tcPr>
            <w:tcW w:w="5000" w:type="pct"/>
            <w:gridSpan w:val="2"/>
            <w:shd w:val="clear" w:color="auto" w:fill="auto"/>
          </w:tcPr>
          <w:p w14:paraId="35D7C10D" w14:textId="6019281B" w:rsidR="000A173A" w:rsidRPr="000378ED" w:rsidRDefault="000A173A" w:rsidP="009E1B95">
            <w:pPr>
              <w:pStyle w:val="a6"/>
              <w:spacing w:line="276" w:lineRule="auto"/>
              <w:rPr>
                <w:lang w:val="es-ES"/>
              </w:rPr>
            </w:pPr>
            <w:r w:rsidRPr="000378ED">
              <w:rPr>
                <w:lang w:val="es-ES"/>
              </w:rPr>
              <w:t>Registrar balance hídrico</w:t>
            </w:r>
          </w:p>
        </w:tc>
      </w:tr>
      <w:tr w:rsidR="000A173A" w:rsidRPr="00167C58" w14:paraId="26387CAA" w14:textId="77777777" w:rsidTr="009E1B95">
        <w:tc>
          <w:tcPr>
            <w:tcW w:w="5000" w:type="pct"/>
            <w:gridSpan w:val="2"/>
            <w:shd w:val="clear" w:color="auto" w:fill="auto"/>
          </w:tcPr>
          <w:p w14:paraId="2E3E470D" w14:textId="5B613E61" w:rsidR="000A173A" w:rsidRPr="000378ED" w:rsidRDefault="000A173A" w:rsidP="009E1B95">
            <w:pPr>
              <w:pStyle w:val="a6"/>
              <w:spacing w:line="276" w:lineRule="auto"/>
              <w:rPr>
                <w:lang w:val="es-ES"/>
              </w:rPr>
            </w:pPr>
            <w:r w:rsidRPr="000378ED">
              <w:rPr>
                <w:lang w:val="es-ES"/>
              </w:rPr>
              <w:t>500 mg de paracetamol por vía oral, a demanda según el dolor, cada 6 horas</w:t>
            </w:r>
          </w:p>
        </w:tc>
      </w:tr>
      <w:tr w:rsidR="000A173A" w:rsidRPr="00167C58" w14:paraId="5FDA5E30" w14:textId="77777777" w:rsidTr="009E1B95">
        <w:tc>
          <w:tcPr>
            <w:tcW w:w="5000" w:type="pct"/>
            <w:gridSpan w:val="2"/>
            <w:shd w:val="clear" w:color="auto" w:fill="auto"/>
          </w:tcPr>
          <w:p w14:paraId="60134F69" w14:textId="5AFC290A" w:rsidR="000A173A" w:rsidRPr="000378ED" w:rsidRDefault="000A173A" w:rsidP="009E1B95">
            <w:pPr>
              <w:pStyle w:val="a6"/>
              <w:spacing w:line="276" w:lineRule="auto"/>
              <w:rPr>
                <w:lang w:val="es-ES"/>
              </w:rPr>
            </w:pPr>
            <w:r w:rsidRPr="000378ED">
              <w:rPr>
                <w:lang w:val="es-ES"/>
              </w:rPr>
              <w:t>Ofrecer atención de colostomía según el protocolo local</w:t>
            </w:r>
          </w:p>
        </w:tc>
      </w:tr>
      <w:tr w:rsidR="000A173A" w:rsidRPr="00167C58" w14:paraId="07F4F5CB" w14:textId="77777777" w:rsidTr="009E1B95">
        <w:tc>
          <w:tcPr>
            <w:tcW w:w="5000" w:type="pct"/>
            <w:gridSpan w:val="2"/>
            <w:shd w:val="clear" w:color="auto" w:fill="auto"/>
          </w:tcPr>
          <w:p w14:paraId="575C389E" w14:textId="77777777" w:rsidR="000A173A" w:rsidRPr="000378ED" w:rsidRDefault="000A173A" w:rsidP="009E1B95">
            <w:pPr>
              <w:pStyle w:val="a6"/>
              <w:spacing w:line="276" w:lineRule="auto"/>
              <w:rPr>
                <w:lang w:val="es-ES"/>
              </w:rPr>
            </w:pPr>
          </w:p>
        </w:tc>
      </w:tr>
      <w:tr w:rsidR="000A173A" w:rsidRPr="00167C58" w14:paraId="46355DDC" w14:textId="77777777" w:rsidTr="009E1B95">
        <w:trPr>
          <w:trHeight w:val="53"/>
        </w:trPr>
        <w:tc>
          <w:tcPr>
            <w:tcW w:w="5000" w:type="pct"/>
            <w:gridSpan w:val="2"/>
            <w:shd w:val="clear" w:color="auto" w:fill="4472C4"/>
          </w:tcPr>
          <w:p w14:paraId="5B8631E7" w14:textId="77777777" w:rsidR="000A173A" w:rsidRPr="000378ED" w:rsidRDefault="000A173A" w:rsidP="009E1B95">
            <w:pPr>
              <w:pStyle w:val="a6"/>
              <w:spacing w:line="276" w:lineRule="auto"/>
              <w:rPr>
                <w:sz w:val="4"/>
                <w:szCs w:val="4"/>
                <w:lang w:val="es-ES"/>
              </w:rPr>
            </w:pPr>
          </w:p>
        </w:tc>
      </w:tr>
      <w:tr w:rsidR="000A173A" w:rsidRPr="000378ED" w14:paraId="2E4D5491" w14:textId="77777777" w:rsidTr="009E1B95">
        <w:tc>
          <w:tcPr>
            <w:tcW w:w="5000" w:type="pct"/>
            <w:gridSpan w:val="2"/>
            <w:shd w:val="clear" w:color="auto" w:fill="auto"/>
          </w:tcPr>
          <w:p w14:paraId="085E8CD4" w14:textId="06BF4582" w:rsidR="000A173A" w:rsidRPr="000378ED" w:rsidRDefault="000A173A" w:rsidP="009E1B95">
            <w:pPr>
              <w:pStyle w:val="a6"/>
              <w:spacing w:line="276" w:lineRule="auto"/>
              <w:rPr>
                <w:lang w:val="es-ES"/>
              </w:rPr>
            </w:pPr>
            <w:r w:rsidRPr="000378ED">
              <w:rPr>
                <w:b/>
                <w:lang w:val="es-ES"/>
              </w:rPr>
              <w:t>Registro de administración médica</w:t>
            </w:r>
          </w:p>
        </w:tc>
      </w:tr>
      <w:tr w:rsidR="000A173A" w:rsidRPr="000378ED" w14:paraId="36D8A244" w14:textId="77777777" w:rsidTr="009E1B95">
        <w:tc>
          <w:tcPr>
            <w:tcW w:w="734" w:type="pct"/>
            <w:shd w:val="clear" w:color="auto" w:fill="auto"/>
          </w:tcPr>
          <w:p w14:paraId="67B21750" w14:textId="77777777" w:rsidR="000A173A" w:rsidRPr="000378ED" w:rsidRDefault="000A173A" w:rsidP="009E1B95">
            <w:pPr>
              <w:pStyle w:val="a6"/>
              <w:spacing w:line="276" w:lineRule="auto"/>
              <w:rPr>
                <w:lang w:val="es-ES"/>
              </w:rPr>
            </w:pPr>
            <w:r w:rsidRPr="000378ED">
              <w:rPr>
                <w:b/>
                <w:lang w:val="es-ES"/>
              </w:rPr>
              <w:t>Fecha y hora</w:t>
            </w:r>
          </w:p>
        </w:tc>
        <w:tc>
          <w:tcPr>
            <w:tcW w:w="4266" w:type="pct"/>
            <w:shd w:val="clear" w:color="auto" w:fill="auto"/>
          </w:tcPr>
          <w:p w14:paraId="363553B2" w14:textId="77777777" w:rsidR="000A173A" w:rsidRPr="000378ED" w:rsidRDefault="000A173A" w:rsidP="009E1B95">
            <w:pPr>
              <w:pStyle w:val="a6"/>
              <w:spacing w:line="276" w:lineRule="auto"/>
              <w:rPr>
                <w:lang w:val="es-ES"/>
              </w:rPr>
            </w:pPr>
          </w:p>
        </w:tc>
      </w:tr>
      <w:tr w:rsidR="000A173A" w:rsidRPr="00167C58" w14:paraId="4E9168B4" w14:textId="77777777" w:rsidTr="009E1B95">
        <w:tc>
          <w:tcPr>
            <w:tcW w:w="734" w:type="pct"/>
            <w:shd w:val="clear" w:color="auto" w:fill="auto"/>
          </w:tcPr>
          <w:p w14:paraId="2FD5D2EF" w14:textId="5185E1A6" w:rsidR="000A173A" w:rsidRPr="000378ED" w:rsidRDefault="000A173A" w:rsidP="009E1B95">
            <w:pPr>
              <w:pStyle w:val="a6"/>
              <w:spacing w:line="276" w:lineRule="auto"/>
              <w:rPr>
                <w:lang w:val="es-ES"/>
              </w:rPr>
            </w:pPr>
            <w:r w:rsidRPr="000378ED">
              <w:rPr>
                <w:lang w:val="es-ES"/>
              </w:rPr>
              <w:t>Hoy, 07:00</w:t>
            </w:r>
          </w:p>
        </w:tc>
        <w:tc>
          <w:tcPr>
            <w:tcW w:w="4266" w:type="pct"/>
            <w:shd w:val="clear" w:color="auto" w:fill="auto"/>
          </w:tcPr>
          <w:p w14:paraId="3909F88F" w14:textId="391A394B" w:rsidR="000A173A" w:rsidRPr="000378ED" w:rsidRDefault="000A173A" w:rsidP="009E1B95">
            <w:pPr>
              <w:pStyle w:val="a6"/>
              <w:spacing w:line="276" w:lineRule="auto"/>
              <w:rPr>
                <w:lang w:val="es-ES"/>
              </w:rPr>
            </w:pPr>
            <w:r w:rsidRPr="000378ED">
              <w:rPr>
                <w:lang w:val="es-ES"/>
              </w:rPr>
              <w:t>500 mg de paracetamol, por vía oral</w:t>
            </w:r>
          </w:p>
        </w:tc>
      </w:tr>
      <w:tr w:rsidR="000A173A" w:rsidRPr="00167C58" w14:paraId="65D132AC" w14:textId="77777777" w:rsidTr="009E1B95">
        <w:tc>
          <w:tcPr>
            <w:tcW w:w="734" w:type="pct"/>
            <w:shd w:val="clear" w:color="auto" w:fill="auto"/>
          </w:tcPr>
          <w:p w14:paraId="3B6AAAAA" w14:textId="0DF7BC06" w:rsidR="000A173A" w:rsidRPr="000378ED" w:rsidRDefault="000A173A" w:rsidP="009E1B95">
            <w:pPr>
              <w:pStyle w:val="a6"/>
              <w:spacing w:line="276" w:lineRule="auto"/>
              <w:rPr>
                <w:lang w:val="es-ES"/>
              </w:rPr>
            </w:pPr>
          </w:p>
        </w:tc>
        <w:tc>
          <w:tcPr>
            <w:tcW w:w="4266" w:type="pct"/>
            <w:shd w:val="clear" w:color="auto" w:fill="auto"/>
          </w:tcPr>
          <w:p w14:paraId="06221D78" w14:textId="41C3C209" w:rsidR="000A173A" w:rsidRPr="000378ED" w:rsidRDefault="000A173A" w:rsidP="009E1B95">
            <w:pPr>
              <w:pStyle w:val="a6"/>
              <w:spacing w:line="276" w:lineRule="auto"/>
              <w:rPr>
                <w:lang w:val="es-ES"/>
              </w:rPr>
            </w:pPr>
          </w:p>
        </w:tc>
      </w:tr>
      <w:tr w:rsidR="000A173A" w:rsidRPr="00167C58" w14:paraId="6870D55A" w14:textId="77777777" w:rsidTr="009E1B95">
        <w:tc>
          <w:tcPr>
            <w:tcW w:w="734" w:type="pct"/>
            <w:shd w:val="clear" w:color="auto" w:fill="auto"/>
          </w:tcPr>
          <w:p w14:paraId="2591E586" w14:textId="77777777" w:rsidR="000A173A" w:rsidRPr="000378ED" w:rsidRDefault="000A173A" w:rsidP="009E1B95">
            <w:pPr>
              <w:pStyle w:val="a6"/>
              <w:spacing w:line="276" w:lineRule="auto"/>
              <w:rPr>
                <w:lang w:val="es-ES"/>
              </w:rPr>
            </w:pPr>
          </w:p>
        </w:tc>
        <w:tc>
          <w:tcPr>
            <w:tcW w:w="4266" w:type="pct"/>
            <w:shd w:val="clear" w:color="auto" w:fill="auto"/>
          </w:tcPr>
          <w:p w14:paraId="691F14E0" w14:textId="77777777" w:rsidR="000A173A" w:rsidRPr="000378ED" w:rsidRDefault="000A173A" w:rsidP="009E1B95">
            <w:pPr>
              <w:pStyle w:val="a6"/>
              <w:spacing w:line="276" w:lineRule="auto"/>
              <w:rPr>
                <w:lang w:val="es-ES"/>
              </w:rPr>
            </w:pPr>
          </w:p>
        </w:tc>
      </w:tr>
      <w:tr w:rsidR="000A173A" w:rsidRPr="00167C58" w14:paraId="16B34468" w14:textId="77777777" w:rsidTr="009E1B95">
        <w:tc>
          <w:tcPr>
            <w:tcW w:w="5000" w:type="pct"/>
            <w:gridSpan w:val="2"/>
            <w:shd w:val="clear" w:color="auto" w:fill="4472C4"/>
          </w:tcPr>
          <w:p w14:paraId="4BB5C0D3" w14:textId="77777777" w:rsidR="000A173A" w:rsidRPr="000378ED" w:rsidRDefault="000A173A" w:rsidP="009E1B95">
            <w:pPr>
              <w:pStyle w:val="a6"/>
              <w:spacing w:line="276" w:lineRule="auto"/>
              <w:rPr>
                <w:sz w:val="4"/>
                <w:szCs w:val="4"/>
                <w:lang w:val="es-ES"/>
              </w:rPr>
            </w:pPr>
          </w:p>
        </w:tc>
      </w:tr>
      <w:tr w:rsidR="000A173A" w:rsidRPr="000378ED" w14:paraId="12FEB26C" w14:textId="77777777" w:rsidTr="009E1B95">
        <w:tc>
          <w:tcPr>
            <w:tcW w:w="5000" w:type="pct"/>
            <w:gridSpan w:val="2"/>
            <w:shd w:val="clear" w:color="auto" w:fill="auto"/>
          </w:tcPr>
          <w:p w14:paraId="765416E1" w14:textId="37A2C6E5" w:rsidR="000A173A" w:rsidRPr="000378ED" w:rsidRDefault="000A173A" w:rsidP="009E1B95">
            <w:pPr>
              <w:pStyle w:val="a6"/>
              <w:spacing w:line="276" w:lineRule="auto"/>
              <w:rPr>
                <w:sz w:val="12"/>
                <w:szCs w:val="12"/>
                <w:lang w:val="es-ES"/>
              </w:rPr>
            </w:pPr>
            <w:r w:rsidRPr="000378ED">
              <w:rPr>
                <w:b/>
                <w:lang w:val="es-ES"/>
              </w:rPr>
              <w:t>Constantes vitales</w:t>
            </w:r>
          </w:p>
        </w:tc>
      </w:tr>
      <w:tr w:rsidR="000A173A" w:rsidRPr="000378ED" w14:paraId="59EB57C7" w14:textId="77777777" w:rsidTr="009E1B95">
        <w:trPr>
          <w:trHeight w:val="280"/>
        </w:trPr>
        <w:tc>
          <w:tcPr>
            <w:tcW w:w="734" w:type="pct"/>
            <w:shd w:val="clear" w:color="auto" w:fill="auto"/>
          </w:tcPr>
          <w:p w14:paraId="500F964D" w14:textId="77777777" w:rsidR="000A173A" w:rsidRPr="000378ED" w:rsidRDefault="000A173A" w:rsidP="009E1B95">
            <w:pPr>
              <w:pStyle w:val="a6"/>
              <w:spacing w:line="276" w:lineRule="auto"/>
              <w:rPr>
                <w:b/>
                <w:lang w:val="es-ES"/>
              </w:rPr>
            </w:pPr>
            <w:r w:rsidRPr="000378ED">
              <w:rPr>
                <w:b/>
                <w:lang w:val="es-ES"/>
              </w:rPr>
              <w:t>Fecha y hora</w:t>
            </w:r>
          </w:p>
        </w:tc>
        <w:tc>
          <w:tcPr>
            <w:tcW w:w="4266" w:type="pct"/>
            <w:shd w:val="clear" w:color="auto" w:fill="auto"/>
          </w:tcPr>
          <w:p w14:paraId="0105E33D" w14:textId="77777777" w:rsidR="000A173A" w:rsidRPr="000378ED" w:rsidRDefault="000A173A" w:rsidP="009E1B95">
            <w:pPr>
              <w:pStyle w:val="a6"/>
              <w:spacing w:line="276" w:lineRule="auto"/>
              <w:rPr>
                <w:b/>
                <w:lang w:val="es-ES"/>
              </w:rPr>
            </w:pPr>
          </w:p>
        </w:tc>
      </w:tr>
      <w:tr w:rsidR="000A173A" w:rsidRPr="000378ED" w14:paraId="75A421BB" w14:textId="77777777" w:rsidTr="009E1B95">
        <w:tc>
          <w:tcPr>
            <w:tcW w:w="734" w:type="pct"/>
            <w:shd w:val="clear" w:color="auto" w:fill="auto"/>
          </w:tcPr>
          <w:p w14:paraId="3493451C" w14:textId="182E8034" w:rsidR="000A173A" w:rsidRPr="000378ED" w:rsidRDefault="000A173A" w:rsidP="009E1B95">
            <w:pPr>
              <w:pStyle w:val="a6"/>
              <w:spacing w:line="276" w:lineRule="auto"/>
              <w:rPr>
                <w:lang w:val="es-ES"/>
              </w:rPr>
            </w:pPr>
            <w:r w:rsidRPr="000378ED">
              <w:rPr>
                <w:lang w:val="es-ES"/>
              </w:rPr>
              <w:t>Hoy, 07:00</w:t>
            </w:r>
          </w:p>
        </w:tc>
        <w:tc>
          <w:tcPr>
            <w:tcW w:w="4266" w:type="pct"/>
            <w:shd w:val="clear" w:color="auto" w:fill="auto"/>
          </w:tcPr>
          <w:p w14:paraId="10CF23FC" w14:textId="1D24FF7D" w:rsidR="000A173A" w:rsidRPr="000378ED" w:rsidRDefault="000A173A" w:rsidP="009E1B95">
            <w:pPr>
              <w:pStyle w:val="a6"/>
              <w:spacing w:line="276" w:lineRule="auto"/>
            </w:pPr>
            <w:r w:rsidRPr="000378ED">
              <w:rPr>
                <w:b/>
              </w:rPr>
              <w:t xml:space="preserve">PA: </w:t>
            </w:r>
            <w:r w:rsidRPr="000378ED">
              <w:t xml:space="preserve">121/76 </w:t>
            </w:r>
            <w:proofErr w:type="gramStart"/>
            <w:r w:rsidRPr="000378ED">
              <w:t xml:space="preserve">mmHg  </w:t>
            </w:r>
            <w:r w:rsidRPr="000378ED">
              <w:rPr>
                <w:b/>
              </w:rPr>
              <w:t>FC</w:t>
            </w:r>
            <w:proofErr w:type="gramEnd"/>
            <w:r w:rsidRPr="000378ED">
              <w:rPr>
                <w:b/>
              </w:rPr>
              <w:t>:</w:t>
            </w:r>
            <w:r w:rsidRPr="000378ED">
              <w:t xml:space="preserve"> 81/min  </w:t>
            </w:r>
            <w:r w:rsidRPr="000378ED">
              <w:rPr>
                <w:b/>
              </w:rPr>
              <w:t>FR:</w:t>
            </w:r>
            <w:r w:rsidRPr="000378ED">
              <w:t xml:space="preserve"> 13/min  </w:t>
            </w:r>
            <w:r w:rsidRPr="000378ED">
              <w:rPr>
                <w:b/>
              </w:rPr>
              <w:t>SpO</w:t>
            </w:r>
            <w:r w:rsidRPr="000378ED">
              <w:rPr>
                <w:b/>
                <w:vertAlign w:val="subscript"/>
              </w:rPr>
              <w:t>2</w:t>
            </w:r>
            <w:r w:rsidRPr="000378ED">
              <w:rPr>
                <w:b/>
              </w:rPr>
              <w:t>:</w:t>
            </w:r>
            <w:r w:rsidRPr="000378ED">
              <w:t xml:space="preserve"> 98%  </w:t>
            </w:r>
            <w:r w:rsidRPr="000378ED">
              <w:rPr>
                <w:b/>
              </w:rPr>
              <w:t>Temp:</w:t>
            </w:r>
            <w:r w:rsidRPr="000378ED">
              <w:t xml:space="preserve"> 37,0</w:t>
            </w:r>
            <w:r w:rsidR="000378ED">
              <w:t xml:space="preserve"> </w:t>
            </w:r>
            <w:proofErr w:type="spellStart"/>
            <w:r w:rsidRPr="000378ED">
              <w:rPr>
                <w:vertAlign w:val="superscript"/>
              </w:rPr>
              <w:t>o</w:t>
            </w:r>
            <w:r w:rsidRPr="000378ED">
              <w:t>C</w:t>
            </w:r>
            <w:proofErr w:type="spellEnd"/>
            <w:r w:rsidRPr="000378ED">
              <w:t xml:space="preserve"> </w:t>
            </w:r>
            <w:r w:rsidRPr="000378ED">
              <w:rPr>
                <w:vertAlign w:val="superscript"/>
              </w:rPr>
              <w:t xml:space="preserve"> </w:t>
            </w:r>
          </w:p>
        </w:tc>
      </w:tr>
      <w:tr w:rsidR="000A173A" w:rsidRPr="000378ED" w14:paraId="735507BD" w14:textId="77777777" w:rsidTr="009E1B95">
        <w:tc>
          <w:tcPr>
            <w:tcW w:w="734" w:type="pct"/>
            <w:shd w:val="clear" w:color="auto" w:fill="auto"/>
          </w:tcPr>
          <w:p w14:paraId="2B2526DD" w14:textId="77777777" w:rsidR="000A173A" w:rsidRPr="000378ED" w:rsidRDefault="000A173A" w:rsidP="009E1B95">
            <w:pPr>
              <w:pStyle w:val="a6"/>
              <w:spacing w:line="276" w:lineRule="auto"/>
              <w:rPr>
                <w:b/>
              </w:rPr>
            </w:pPr>
          </w:p>
        </w:tc>
        <w:tc>
          <w:tcPr>
            <w:tcW w:w="4266" w:type="pct"/>
            <w:shd w:val="clear" w:color="auto" w:fill="auto"/>
          </w:tcPr>
          <w:p w14:paraId="4B50BC4F" w14:textId="77777777" w:rsidR="000A173A" w:rsidRPr="000378ED" w:rsidRDefault="000A173A" w:rsidP="009E1B95">
            <w:pPr>
              <w:pStyle w:val="a6"/>
              <w:spacing w:line="276" w:lineRule="auto"/>
              <w:rPr>
                <w:b/>
                <w:lang w:val="es-ES"/>
              </w:rPr>
            </w:pPr>
            <w:r w:rsidRPr="000378ED">
              <w:rPr>
                <w:b/>
                <w:lang w:val="es-ES"/>
              </w:rPr>
              <w:t xml:space="preserve">PA:                           </w:t>
            </w:r>
            <w:r w:rsidRPr="000378ED">
              <w:rPr>
                <w:lang w:val="es-ES"/>
              </w:rPr>
              <w:t xml:space="preserve">  </w:t>
            </w:r>
            <w:r w:rsidRPr="000378ED">
              <w:rPr>
                <w:b/>
                <w:lang w:val="es-ES"/>
              </w:rPr>
              <w:t>FC:</w:t>
            </w:r>
            <w:r w:rsidRPr="000378ED">
              <w:rPr>
                <w:lang w:val="es-ES"/>
              </w:rPr>
              <w:t xml:space="preserve">                </w:t>
            </w:r>
            <w:r w:rsidRPr="000378ED">
              <w:rPr>
                <w:b/>
                <w:lang w:val="es-ES"/>
              </w:rPr>
              <w:t>FR:</w:t>
            </w:r>
            <w:r w:rsidRPr="000378ED">
              <w:rPr>
                <w:lang w:val="es-ES"/>
              </w:rPr>
              <w:t xml:space="preserve">                </w:t>
            </w:r>
            <w:r w:rsidRPr="000378ED">
              <w:rPr>
                <w:b/>
                <w:lang w:val="es-ES"/>
              </w:rPr>
              <w:t>SpO</w:t>
            </w:r>
            <w:r w:rsidRPr="000378ED">
              <w:rPr>
                <w:b/>
                <w:vertAlign w:val="subscript"/>
                <w:lang w:val="es-ES"/>
              </w:rPr>
              <w:t>2</w:t>
            </w:r>
            <w:r w:rsidRPr="000378ED">
              <w:rPr>
                <w:b/>
                <w:lang w:val="es-ES"/>
              </w:rPr>
              <w:t>:</w:t>
            </w:r>
            <w:r w:rsidRPr="000378ED">
              <w:rPr>
                <w:lang w:val="es-ES"/>
              </w:rPr>
              <w:t xml:space="preserve">           </w:t>
            </w:r>
            <w:r w:rsidRPr="000378ED">
              <w:rPr>
                <w:b/>
                <w:lang w:val="es-ES"/>
              </w:rPr>
              <w:t>Temp:</w:t>
            </w:r>
          </w:p>
        </w:tc>
      </w:tr>
    </w:tbl>
    <w:p w14:paraId="7C2CC98F" w14:textId="319E552E" w:rsidR="00153A70" w:rsidRPr="000378ED" w:rsidRDefault="00153A70" w:rsidP="00F8667A">
      <w:pPr>
        <w:pStyle w:val="a6"/>
        <w:rPr>
          <w:lang w:val="es-ES"/>
        </w:rPr>
      </w:pPr>
    </w:p>
    <w:p w14:paraId="2236A1E0" w14:textId="541B6CA2" w:rsidR="00153A70" w:rsidRPr="000378ED" w:rsidRDefault="00153A70">
      <w:pPr>
        <w:spacing w:before="100" w:after="200" w:line="276" w:lineRule="auto"/>
        <w:rPr>
          <w:lang w:val="es-ES"/>
        </w:rPr>
      </w:pPr>
      <w:r w:rsidRPr="000378ED">
        <w:rPr>
          <w:lang w:val="es-ES"/>
        </w:rPr>
        <w:br w:type="page"/>
      </w:r>
    </w:p>
    <w:p w14:paraId="3B235905" w14:textId="561AEA4F" w:rsidR="00153A70" w:rsidRPr="000378ED" w:rsidRDefault="00153A70" w:rsidP="00153A70">
      <w:pPr>
        <w:pStyle w:val="1"/>
        <w:rPr>
          <w:lang w:val="es-ES"/>
        </w:rPr>
      </w:pPr>
      <w:r w:rsidRPr="000378ED">
        <w:rPr>
          <w:lang w:val="es-ES"/>
        </w:rPr>
        <w:t>Balance hídrico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83"/>
        <w:gridCol w:w="861"/>
        <w:gridCol w:w="846"/>
        <w:gridCol w:w="840"/>
        <w:gridCol w:w="855"/>
        <w:gridCol w:w="859"/>
        <w:gridCol w:w="813"/>
        <w:gridCol w:w="980"/>
        <w:gridCol w:w="799"/>
        <w:gridCol w:w="1005"/>
        <w:gridCol w:w="813"/>
      </w:tblGrid>
      <w:tr w:rsidR="00153A70" w:rsidRPr="00167C58" w14:paraId="3E167EC3" w14:textId="77777777" w:rsidTr="009E1B95">
        <w:tc>
          <w:tcPr>
            <w:tcW w:w="9628" w:type="dxa"/>
            <w:gridSpan w:val="11"/>
            <w:shd w:val="clear" w:color="auto" w:fill="auto"/>
          </w:tcPr>
          <w:p w14:paraId="0AEB815F" w14:textId="77777777" w:rsidR="00C40EF4" w:rsidRDefault="00153A70" w:rsidP="00196258">
            <w:pPr>
              <w:pStyle w:val="a6"/>
              <w:rPr>
                <w:lang w:val="es-ES"/>
              </w:rPr>
            </w:pPr>
            <w:r w:rsidRPr="000378ED">
              <w:rPr>
                <w:b/>
                <w:bCs/>
                <w:lang w:val="es-ES"/>
              </w:rPr>
              <w:t xml:space="preserve">Nombre de la paciente: </w:t>
            </w:r>
            <w:r w:rsidRPr="000378ED">
              <w:rPr>
                <w:bCs/>
                <w:lang w:val="es-ES"/>
              </w:rPr>
              <w:t>Jane Keys</w:t>
            </w:r>
            <w:r w:rsidRPr="000378ED">
              <w:rPr>
                <w:b/>
                <w:bCs/>
                <w:lang w:val="es-ES"/>
              </w:rPr>
              <w:t xml:space="preserve">  Sexo: </w:t>
            </w:r>
            <w:r w:rsidRPr="000378ED">
              <w:rPr>
                <w:lang w:val="es-ES"/>
              </w:rPr>
              <w:t xml:space="preserve">femenino    </w:t>
            </w:r>
          </w:p>
          <w:p w14:paraId="1F44752E" w14:textId="5748477E" w:rsidR="00153A70" w:rsidRPr="000378ED" w:rsidRDefault="00153A70" w:rsidP="00196258">
            <w:pPr>
              <w:pStyle w:val="a6"/>
              <w:rPr>
                <w:lang w:val="es-ES"/>
              </w:rPr>
            </w:pPr>
            <w:r w:rsidRPr="000378ED">
              <w:rPr>
                <w:b/>
                <w:bCs/>
                <w:lang w:val="es-ES"/>
              </w:rPr>
              <w:t xml:space="preserve">Alergias: </w:t>
            </w:r>
            <w:r w:rsidRPr="000378ED">
              <w:rPr>
                <w:lang w:val="es-ES"/>
              </w:rPr>
              <w:t xml:space="preserve">ninguna conocida    </w:t>
            </w:r>
            <w:r w:rsidRPr="000378ED">
              <w:rPr>
                <w:b/>
                <w:bCs/>
                <w:lang w:val="es-ES"/>
              </w:rPr>
              <w:t xml:space="preserve">Fecha de nacimiento: </w:t>
            </w:r>
            <w:r w:rsidRPr="000378ED">
              <w:rPr>
                <w:bCs/>
                <w:lang w:val="es-ES"/>
              </w:rPr>
              <w:t>17/5-XXXX</w:t>
            </w:r>
            <w:r w:rsidRPr="000378ED">
              <w:rPr>
                <w:lang w:val="es-ES"/>
              </w:rPr>
              <w:t xml:space="preserve">  </w:t>
            </w:r>
          </w:p>
          <w:p w14:paraId="205027E0" w14:textId="77777777" w:rsidR="00153A70" w:rsidRPr="000378ED" w:rsidRDefault="00153A70" w:rsidP="00196258">
            <w:pPr>
              <w:pStyle w:val="a6"/>
              <w:rPr>
                <w:b/>
                <w:bCs/>
                <w:sz w:val="12"/>
                <w:szCs w:val="12"/>
                <w:lang w:val="es-ES"/>
              </w:rPr>
            </w:pPr>
          </w:p>
        </w:tc>
      </w:tr>
      <w:tr w:rsidR="00153A70" w:rsidRPr="00167C58" w14:paraId="0D001337" w14:textId="77777777" w:rsidTr="009E1B95">
        <w:tc>
          <w:tcPr>
            <w:tcW w:w="9628" w:type="dxa"/>
            <w:gridSpan w:val="11"/>
            <w:shd w:val="clear" w:color="auto" w:fill="auto"/>
          </w:tcPr>
          <w:p w14:paraId="0009D623" w14:textId="77777777" w:rsidR="00153A70" w:rsidRPr="000378ED" w:rsidRDefault="00153A70" w:rsidP="00196258">
            <w:pPr>
              <w:pStyle w:val="a6"/>
              <w:rPr>
                <w:lang w:val="es-ES"/>
              </w:rPr>
            </w:pPr>
            <w:r w:rsidRPr="000378ED">
              <w:rPr>
                <w:b/>
                <w:bCs/>
                <w:lang w:val="es-ES"/>
              </w:rPr>
              <w:t xml:space="preserve">Edad: </w:t>
            </w:r>
            <w:r w:rsidRPr="000378ED">
              <w:rPr>
                <w:bCs/>
                <w:lang w:val="es-ES"/>
              </w:rPr>
              <w:t>33</w:t>
            </w:r>
            <w:r w:rsidRPr="000378ED">
              <w:rPr>
                <w:lang w:val="es-ES"/>
              </w:rPr>
              <w:t xml:space="preserve"> años       </w:t>
            </w:r>
            <w:r w:rsidRPr="000378ED">
              <w:rPr>
                <w:b/>
                <w:bCs/>
                <w:lang w:val="es-ES"/>
              </w:rPr>
              <w:t xml:space="preserve">Estatura: </w:t>
            </w:r>
            <w:r w:rsidRPr="000378ED">
              <w:rPr>
                <w:lang w:val="es-ES"/>
              </w:rPr>
              <w:t xml:space="preserve">173 cm          </w:t>
            </w:r>
            <w:r w:rsidRPr="000378ED">
              <w:rPr>
                <w:b/>
                <w:bCs/>
                <w:lang w:val="es-ES"/>
              </w:rPr>
              <w:t xml:space="preserve">Peso: </w:t>
            </w:r>
            <w:r w:rsidRPr="000378ED">
              <w:rPr>
                <w:lang w:val="es-ES"/>
              </w:rPr>
              <w:t xml:space="preserve">66 kg       </w:t>
            </w:r>
            <w:r w:rsidRPr="000378ED">
              <w:rPr>
                <w:b/>
                <w:bCs/>
                <w:lang w:val="es-ES"/>
              </w:rPr>
              <w:t xml:space="preserve">Número de registro médico: </w:t>
            </w:r>
            <w:r w:rsidRPr="000378ED">
              <w:rPr>
                <w:lang w:val="es-ES"/>
              </w:rPr>
              <w:t xml:space="preserve">57343330  </w:t>
            </w:r>
          </w:p>
          <w:p w14:paraId="1468A148" w14:textId="77777777" w:rsidR="00153A70" w:rsidRPr="000378ED" w:rsidRDefault="00153A70" w:rsidP="00196258">
            <w:pPr>
              <w:pStyle w:val="a6"/>
              <w:rPr>
                <w:sz w:val="12"/>
                <w:szCs w:val="12"/>
                <w:lang w:val="es-ES"/>
              </w:rPr>
            </w:pPr>
          </w:p>
        </w:tc>
      </w:tr>
      <w:tr w:rsidR="00153A70" w:rsidRPr="00167C58" w14:paraId="79E955D3" w14:textId="77777777" w:rsidTr="009E1B95">
        <w:tc>
          <w:tcPr>
            <w:tcW w:w="9628" w:type="dxa"/>
            <w:gridSpan w:val="11"/>
            <w:shd w:val="clear" w:color="auto" w:fill="auto"/>
          </w:tcPr>
          <w:p w14:paraId="56EDCDC2" w14:textId="77777777" w:rsidR="00153A70" w:rsidRPr="000378ED" w:rsidRDefault="00153A70" w:rsidP="00196258">
            <w:pPr>
              <w:pStyle w:val="a6"/>
              <w:rPr>
                <w:lang w:val="es-ES"/>
              </w:rPr>
            </w:pPr>
            <w:r w:rsidRPr="000378ED">
              <w:rPr>
                <w:b/>
                <w:bCs/>
                <w:lang w:val="es-ES"/>
              </w:rPr>
              <w:t xml:space="preserve">Diagnóstico: </w:t>
            </w:r>
            <w:r w:rsidRPr="000378ED">
              <w:rPr>
                <w:bCs/>
                <w:lang w:val="es-ES"/>
              </w:rPr>
              <w:t>colitis ulcerosa</w:t>
            </w:r>
            <w:r w:rsidRPr="000378ED">
              <w:rPr>
                <w:lang w:val="es-ES"/>
              </w:rPr>
              <w:t xml:space="preserve">       </w:t>
            </w:r>
            <w:r w:rsidRPr="000378ED">
              <w:rPr>
                <w:b/>
                <w:bCs/>
                <w:lang w:val="es-ES"/>
              </w:rPr>
              <w:t xml:space="preserve">Fecha de ingreso: </w:t>
            </w:r>
            <w:r w:rsidRPr="000378ED">
              <w:rPr>
                <w:bCs/>
                <w:lang w:val="es-ES"/>
              </w:rPr>
              <w:t>hace 3 días</w:t>
            </w:r>
          </w:p>
          <w:p w14:paraId="7BFB7CA2" w14:textId="77777777" w:rsidR="00153A70" w:rsidRPr="000378ED" w:rsidRDefault="00153A70" w:rsidP="00196258">
            <w:pPr>
              <w:pStyle w:val="a6"/>
              <w:rPr>
                <w:sz w:val="12"/>
                <w:szCs w:val="12"/>
                <w:lang w:val="es-ES"/>
              </w:rPr>
            </w:pPr>
          </w:p>
        </w:tc>
      </w:tr>
      <w:tr w:rsidR="00153A70" w:rsidRPr="00167C58" w14:paraId="17334240" w14:textId="77777777" w:rsidTr="009E1B95">
        <w:tc>
          <w:tcPr>
            <w:tcW w:w="9628" w:type="dxa"/>
            <w:gridSpan w:val="11"/>
            <w:shd w:val="clear" w:color="auto" w:fill="auto"/>
          </w:tcPr>
          <w:p w14:paraId="078E6CFA" w14:textId="77777777" w:rsidR="00153A70" w:rsidRPr="000378ED" w:rsidRDefault="00153A70" w:rsidP="00196258">
            <w:pPr>
              <w:pStyle w:val="a6"/>
              <w:rPr>
                <w:bCs/>
                <w:lang w:val="es-ES"/>
              </w:rPr>
            </w:pPr>
            <w:r w:rsidRPr="000378ED">
              <w:rPr>
                <w:b/>
                <w:bCs/>
                <w:lang w:val="es-ES"/>
              </w:rPr>
              <w:t xml:space="preserve">Centro: </w:t>
            </w:r>
            <w:r w:rsidRPr="000378ED">
              <w:rPr>
                <w:bCs/>
                <w:lang w:val="es-ES"/>
              </w:rPr>
              <w:t>unidad de cirugía</w:t>
            </w:r>
            <w:r w:rsidRPr="000378ED">
              <w:rPr>
                <w:b/>
                <w:bCs/>
                <w:lang w:val="es-ES"/>
              </w:rPr>
              <w:t xml:space="preserve">         Voluntades anticipadas: </w:t>
            </w:r>
            <w:r w:rsidRPr="000378ED">
              <w:rPr>
                <w:bCs/>
                <w:lang w:val="es-ES"/>
              </w:rPr>
              <w:t xml:space="preserve">No            </w:t>
            </w:r>
            <w:r w:rsidRPr="000378ED">
              <w:rPr>
                <w:b/>
                <w:bCs/>
                <w:lang w:val="es-ES"/>
              </w:rPr>
              <w:t xml:space="preserve"> Precauciones de aislamiento: </w:t>
            </w:r>
            <w:r w:rsidRPr="000378ED">
              <w:rPr>
                <w:bCs/>
                <w:lang w:val="es-ES"/>
              </w:rPr>
              <w:t>ninguna</w:t>
            </w:r>
          </w:p>
          <w:p w14:paraId="7DF766E4" w14:textId="77777777" w:rsidR="00153A70" w:rsidRPr="000378ED" w:rsidRDefault="00153A70" w:rsidP="00196258">
            <w:pPr>
              <w:pStyle w:val="a6"/>
              <w:rPr>
                <w:b/>
                <w:bCs/>
                <w:sz w:val="12"/>
                <w:szCs w:val="12"/>
                <w:lang w:val="es-ES"/>
              </w:rPr>
            </w:pPr>
          </w:p>
        </w:tc>
      </w:tr>
      <w:tr w:rsidR="00153A70" w:rsidRPr="00167C58" w14:paraId="0EF9DC74" w14:textId="77777777" w:rsidTr="009E1B95">
        <w:tc>
          <w:tcPr>
            <w:tcW w:w="9628" w:type="dxa"/>
            <w:gridSpan w:val="11"/>
            <w:shd w:val="clear" w:color="auto" w:fill="4472C4"/>
          </w:tcPr>
          <w:p w14:paraId="248149D3" w14:textId="77777777" w:rsidR="00153A70" w:rsidRPr="000378ED" w:rsidRDefault="00153A70" w:rsidP="00196258">
            <w:pPr>
              <w:pStyle w:val="a6"/>
              <w:rPr>
                <w:sz w:val="4"/>
                <w:szCs w:val="4"/>
                <w:lang w:val="es-ES"/>
              </w:rPr>
            </w:pPr>
          </w:p>
        </w:tc>
      </w:tr>
      <w:tr w:rsidR="00153A70" w:rsidRPr="000378ED" w14:paraId="4316F2D7" w14:textId="77777777" w:rsidTr="009E1B95">
        <w:trPr>
          <w:trHeight w:val="64"/>
        </w:trPr>
        <w:tc>
          <w:tcPr>
            <w:tcW w:w="9628" w:type="dxa"/>
            <w:gridSpan w:val="11"/>
            <w:shd w:val="clear" w:color="auto" w:fill="auto"/>
          </w:tcPr>
          <w:p w14:paraId="228AF57B" w14:textId="77777777" w:rsidR="00153A70" w:rsidRPr="000378ED" w:rsidRDefault="00153A70" w:rsidP="00196258">
            <w:pPr>
              <w:pStyle w:val="a6"/>
              <w:rPr>
                <w:b/>
                <w:lang w:val="es-ES"/>
              </w:rPr>
            </w:pPr>
            <w:r w:rsidRPr="000378ED">
              <w:rPr>
                <w:b/>
                <w:lang w:val="es-ES"/>
              </w:rPr>
              <w:t>Notas:</w:t>
            </w:r>
          </w:p>
          <w:p w14:paraId="47F83105" w14:textId="77777777" w:rsidR="00153A70" w:rsidRPr="000378ED" w:rsidRDefault="00153A70" w:rsidP="00196258">
            <w:pPr>
              <w:pStyle w:val="a6"/>
              <w:rPr>
                <w:b/>
                <w:lang w:val="es-ES"/>
              </w:rPr>
            </w:pPr>
          </w:p>
          <w:p w14:paraId="177D75A5" w14:textId="77777777" w:rsidR="00153A70" w:rsidRPr="000378ED" w:rsidRDefault="00153A70" w:rsidP="00196258">
            <w:pPr>
              <w:pStyle w:val="a6"/>
              <w:rPr>
                <w:b/>
                <w:lang w:val="es-ES"/>
              </w:rPr>
            </w:pPr>
          </w:p>
        </w:tc>
      </w:tr>
      <w:tr w:rsidR="00153A70" w:rsidRPr="000378ED" w14:paraId="31EBA3D3" w14:textId="77777777" w:rsidTr="009E1B95">
        <w:trPr>
          <w:trHeight w:val="64"/>
        </w:trPr>
        <w:tc>
          <w:tcPr>
            <w:tcW w:w="1198" w:type="dxa"/>
            <w:shd w:val="clear" w:color="auto" w:fill="auto"/>
          </w:tcPr>
          <w:p w14:paraId="626EE8E9" w14:textId="77777777" w:rsidR="00153A70" w:rsidRPr="000378ED" w:rsidRDefault="00153A70" w:rsidP="00196258">
            <w:pPr>
              <w:pStyle w:val="a6"/>
              <w:rPr>
                <w:b/>
                <w:lang w:val="es-ES"/>
              </w:rPr>
            </w:pPr>
          </w:p>
        </w:tc>
        <w:tc>
          <w:tcPr>
            <w:tcW w:w="4321" w:type="dxa"/>
            <w:gridSpan w:val="5"/>
            <w:shd w:val="clear" w:color="auto" w:fill="auto"/>
          </w:tcPr>
          <w:p w14:paraId="53EA256F" w14:textId="77777777" w:rsidR="00153A70" w:rsidRPr="000378ED" w:rsidRDefault="00153A70" w:rsidP="00196258">
            <w:pPr>
              <w:pStyle w:val="a6"/>
              <w:rPr>
                <w:b/>
                <w:lang w:val="es-ES"/>
              </w:rPr>
            </w:pPr>
            <w:r w:rsidRPr="000378ED">
              <w:rPr>
                <w:b/>
                <w:lang w:val="es-ES"/>
              </w:rPr>
              <w:t>Entrada</w:t>
            </w:r>
          </w:p>
        </w:tc>
        <w:tc>
          <w:tcPr>
            <w:tcW w:w="4109" w:type="dxa"/>
            <w:gridSpan w:val="5"/>
            <w:shd w:val="clear" w:color="auto" w:fill="auto"/>
          </w:tcPr>
          <w:p w14:paraId="58AAF7A7" w14:textId="77777777" w:rsidR="00153A70" w:rsidRPr="000378ED" w:rsidRDefault="00153A70" w:rsidP="00196258">
            <w:pPr>
              <w:pStyle w:val="a6"/>
              <w:rPr>
                <w:b/>
                <w:lang w:val="es-ES"/>
              </w:rPr>
            </w:pPr>
            <w:r w:rsidRPr="000378ED">
              <w:rPr>
                <w:b/>
                <w:lang w:val="es-ES"/>
              </w:rPr>
              <w:t>Salida</w:t>
            </w:r>
          </w:p>
        </w:tc>
      </w:tr>
      <w:tr w:rsidR="009E1B95" w:rsidRPr="000378ED" w14:paraId="22A66DA8" w14:textId="77777777" w:rsidTr="009E1B95">
        <w:trPr>
          <w:trHeight w:val="64"/>
        </w:trPr>
        <w:tc>
          <w:tcPr>
            <w:tcW w:w="1198" w:type="dxa"/>
            <w:shd w:val="clear" w:color="auto" w:fill="auto"/>
          </w:tcPr>
          <w:p w14:paraId="37F8AD8B" w14:textId="77777777" w:rsidR="00153A70" w:rsidRPr="000378ED" w:rsidRDefault="00153A70" w:rsidP="00196258">
            <w:pPr>
              <w:pStyle w:val="a6"/>
              <w:rPr>
                <w:b/>
                <w:lang w:val="es-ES"/>
              </w:rPr>
            </w:pPr>
            <w:r w:rsidRPr="000378ED">
              <w:rPr>
                <w:b/>
                <w:lang w:val="es-ES"/>
              </w:rPr>
              <w:t>Fecha y hora</w:t>
            </w:r>
          </w:p>
        </w:tc>
        <w:tc>
          <w:tcPr>
            <w:tcW w:w="865" w:type="dxa"/>
            <w:shd w:val="clear" w:color="auto" w:fill="auto"/>
          </w:tcPr>
          <w:p w14:paraId="5A2689CE" w14:textId="77777777" w:rsidR="00153A70" w:rsidRPr="000378ED" w:rsidRDefault="00153A70" w:rsidP="00196258">
            <w:pPr>
              <w:pStyle w:val="a6"/>
              <w:rPr>
                <w:b/>
                <w:lang w:val="es-ES"/>
              </w:rPr>
            </w:pPr>
            <w:r w:rsidRPr="000378ED">
              <w:rPr>
                <w:b/>
                <w:lang w:val="es-ES"/>
              </w:rPr>
              <w:t xml:space="preserve">Oral </w:t>
            </w:r>
          </w:p>
        </w:tc>
        <w:tc>
          <w:tcPr>
            <w:tcW w:w="863" w:type="dxa"/>
            <w:shd w:val="clear" w:color="auto" w:fill="auto"/>
          </w:tcPr>
          <w:p w14:paraId="13819BA6" w14:textId="77777777" w:rsidR="00153A70" w:rsidRPr="000378ED" w:rsidRDefault="00153A70" w:rsidP="00196258">
            <w:pPr>
              <w:pStyle w:val="a6"/>
              <w:rPr>
                <w:b/>
                <w:lang w:val="es-ES"/>
              </w:rPr>
            </w:pPr>
            <w:r w:rsidRPr="000378ED">
              <w:rPr>
                <w:b/>
                <w:lang w:val="es-ES"/>
              </w:rPr>
              <w:t>NG</w:t>
            </w:r>
          </w:p>
        </w:tc>
        <w:tc>
          <w:tcPr>
            <w:tcW w:w="862" w:type="dxa"/>
            <w:shd w:val="clear" w:color="auto" w:fill="auto"/>
          </w:tcPr>
          <w:p w14:paraId="6E3CF3C9" w14:textId="77777777" w:rsidR="00153A70" w:rsidRPr="000378ED" w:rsidRDefault="00153A70" w:rsidP="00196258">
            <w:pPr>
              <w:pStyle w:val="a6"/>
              <w:rPr>
                <w:b/>
                <w:lang w:val="es-ES"/>
              </w:rPr>
            </w:pPr>
            <w:r w:rsidRPr="000378ED">
              <w:rPr>
                <w:b/>
                <w:lang w:val="es-ES"/>
              </w:rPr>
              <w:t>IV</w:t>
            </w:r>
          </w:p>
        </w:tc>
        <w:tc>
          <w:tcPr>
            <w:tcW w:w="865" w:type="dxa"/>
            <w:shd w:val="clear" w:color="auto" w:fill="auto"/>
          </w:tcPr>
          <w:p w14:paraId="336166F9" w14:textId="77777777" w:rsidR="00153A70" w:rsidRPr="000378ED" w:rsidRDefault="00153A70" w:rsidP="00196258">
            <w:pPr>
              <w:pStyle w:val="a6"/>
              <w:rPr>
                <w:b/>
                <w:lang w:val="es-ES"/>
              </w:rPr>
            </w:pPr>
            <w:r w:rsidRPr="000378ED">
              <w:rPr>
                <w:b/>
                <w:lang w:val="es-ES"/>
              </w:rPr>
              <w:t>IVPB</w:t>
            </w:r>
          </w:p>
        </w:tc>
        <w:tc>
          <w:tcPr>
            <w:tcW w:w="866" w:type="dxa"/>
            <w:shd w:val="clear" w:color="auto" w:fill="auto"/>
          </w:tcPr>
          <w:p w14:paraId="3AB82929" w14:textId="77777777" w:rsidR="00153A70" w:rsidRPr="000378ED" w:rsidRDefault="00153A70" w:rsidP="00196258">
            <w:pPr>
              <w:pStyle w:val="a6"/>
              <w:rPr>
                <w:b/>
                <w:lang w:val="es-ES"/>
              </w:rPr>
            </w:pPr>
            <w:r w:rsidRPr="000378ED">
              <w:rPr>
                <w:b/>
                <w:lang w:val="es-ES"/>
              </w:rPr>
              <w:t>Otros</w:t>
            </w:r>
          </w:p>
        </w:tc>
        <w:tc>
          <w:tcPr>
            <w:tcW w:w="817" w:type="dxa"/>
            <w:shd w:val="clear" w:color="auto" w:fill="auto"/>
          </w:tcPr>
          <w:p w14:paraId="460FE768" w14:textId="77777777" w:rsidR="00153A70" w:rsidRPr="000378ED" w:rsidRDefault="00153A70" w:rsidP="00196258">
            <w:pPr>
              <w:pStyle w:val="a6"/>
              <w:rPr>
                <w:b/>
                <w:lang w:val="es-ES"/>
              </w:rPr>
            </w:pPr>
            <w:r w:rsidRPr="000378ED">
              <w:rPr>
                <w:b/>
                <w:lang w:val="es-ES"/>
              </w:rPr>
              <w:t>Orina</w:t>
            </w:r>
          </w:p>
        </w:tc>
        <w:tc>
          <w:tcPr>
            <w:tcW w:w="843" w:type="dxa"/>
            <w:shd w:val="clear" w:color="auto" w:fill="auto"/>
          </w:tcPr>
          <w:p w14:paraId="6B2D4EA1" w14:textId="77777777" w:rsidR="00153A70" w:rsidRPr="000378ED" w:rsidRDefault="00153A70" w:rsidP="00196258">
            <w:pPr>
              <w:pStyle w:val="a6"/>
              <w:rPr>
                <w:b/>
                <w:lang w:val="es-ES"/>
              </w:rPr>
            </w:pPr>
            <w:r w:rsidRPr="000378ED">
              <w:rPr>
                <w:b/>
                <w:lang w:val="es-ES"/>
              </w:rPr>
              <w:t>Vómitos</w:t>
            </w:r>
          </w:p>
        </w:tc>
        <w:tc>
          <w:tcPr>
            <w:tcW w:w="814" w:type="dxa"/>
            <w:shd w:val="clear" w:color="auto" w:fill="auto"/>
          </w:tcPr>
          <w:p w14:paraId="442E6C20" w14:textId="77777777" w:rsidR="00153A70" w:rsidRPr="000378ED" w:rsidRDefault="00153A70" w:rsidP="00196258">
            <w:pPr>
              <w:pStyle w:val="a6"/>
              <w:rPr>
                <w:b/>
                <w:lang w:val="es-ES"/>
              </w:rPr>
            </w:pPr>
            <w:r w:rsidRPr="000378ED">
              <w:rPr>
                <w:b/>
                <w:lang w:val="es-ES"/>
              </w:rPr>
              <w:t>NG</w:t>
            </w:r>
          </w:p>
        </w:tc>
        <w:tc>
          <w:tcPr>
            <w:tcW w:w="818" w:type="dxa"/>
            <w:shd w:val="clear" w:color="auto" w:fill="auto"/>
          </w:tcPr>
          <w:p w14:paraId="43F6E85C" w14:textId="77777777" w:rsidR="00153A70" w:rsidRPr="000378ED" w:rsidRDefault="00153A70" w:rsidP="00196258">
            <w:pPr>
              <w:pStyle w:val="a6"/>
              <w:rPr>
                <w:b/>
                <w:lang w:val="es-ES"/>
              </w:rPr>
            </w:pPr>
            <w:r w:rsidRPr="000378ED">
              <w:rPr>
                <w:b/>
                <w:lang w:val="es-ES"/>
              </w:rPr>
              <w:t>Tipo de</w:t>
            </w:r>
          </w:p>
          <w:p w14:paraId="723CD800" w14:textId="77777777" w:rsidR="00153A70" w:rsidRPr="000378ED" w:rsidRDefault="00153A70" w:rsidP="00196258">
            <w:pPr>
              <w:pStyle w:val="a6"/>
              <w:rPr>
                <w:b/>
                <w:lang w:val="es-ES"/>
              </w:rPr>
            </w:pPr>
            <w:r w:rsidRPr="000378ED">
              <w:rPr>
                <w:b/>
                <w:lang w:val="es-ES"/>
              </w:rPr>
              <w:t>drenajes</w:t>
            </w:r>
          </w:p>
        </w:tc>
        <w:tc>
          <w:tcPr>
            <w:tcW w:w="817" w:type="dxa"/>
            <w:shd w:val="clear" w:color="auto" w:fill="auto"/>
          </w:tcPr>
          <w:p w14:paraId="23377C40" w14:textId="77777777" w:rsidR="00153A70" w:rsidRPr="000378ED" w:rsidRDefault="00153A70" w:rsidP="00196258">
            <w:pPr>
              <w:pStyle w:val="a6"/>
              <w:rPr>
                <w:b/>
                <w:lang w:val="es-ES"/>
              </w:rPr>
            </w:pPr>
            <w:r w:rsidRPr="000378ED">
              <w:rPr>
                <w:b/>
                <w:lang w:val="es-ES"/>
              </w:rPr>
              <w:t>Otros</w:t>
            </w:r>
          </w:p>
        </w:tc>
      </w:tr>
      <w:tr w:rsidR="009E1B95" w:rsidRPr="000378ED" w14:paraId="658CB4F0" w14:textId="77777777" w:rsidTr="009E1B95">
        <w:trPr>
          <w:trHeight w:val="64"/>
        </w:trPr>
        <w:tc>
          <w:tcPr>
            <w:tcW w:w="1198" w:type="dxa"/>
            <w:shd w:val="clear" w:color="auto" w:fill="auto"/>
          </w:tcPr>
          <w:p w14:paraId="65C987AB" w14:textId="77777777" w:rsidR="00153A70" w:rsidRPr="000378ED" w:rsidRDefault="00153A70" w:rsidP="00196258">
            <w:pPr>
              <w:pStyle w:val="a6"/>
              <w:rPr>
                <w:b/>
                <w:lang w:val="es-ES"/>
              </w:rPr>
            </w:pPr>
            <w:r w:rsidRPr="000378ED">
              <w:rPr>
                <w:b/>
                <w:lang w:val="es-ES"/>
              </w:rPr>
              <w:t>23-07</w:t>
            </w:r>
          </w:p>
        </w:tc>
        <w:tc>
          <w:tcPr>
            <w:tcW w:w="865" w:type="dxa"/>
            <w:shd w:val="clear" w:color="auto" w:fill="auto"/>
          </w:tcPr>
          <w:p w14:paraId="7F668974" w14:textId="77777777" w:rsidR="00153A70" w:rsidRPr="000378ED" w:rsidRDefault="00153A70" w:rsidP="00196258">
            <w:pPr>
              <w:pStyle w:val="a6"/>
              <w:rPr>
                <w:sz w:val="20"/>
                <w:lang w:val="es-ES"/>
              </w:rPr>
            </w:pPr>
            <w:r w:rsidRPr="000378ED">
              <w:rPr>
                <w:sz w:val="20"/>
                <w:lang w:val="es-ES"/>
              </w:rPr>
              <w:t>250 ml</w:t>
            </w:r>
          </w:p>
          <w:p w14:paraId="1BB41B48" w14:textId="77777777" w:rsidR="00153A70" w:rsidRPr="000378ED" w:rsidRDefault="00153A70" w:rsidP="00196258">
            <w:pPr>
              <w:pStyle w:val="a6"/>
              <w:rPr>
                <w:sz w:val="20"/>
                <w:lang w:val="es-ES"/>
              </w:rPr>
            </w:pPr>
          </w:p>
          <w:p w14:paraId="6787619C" w14:textId="77777777" w:rsidR="00153A70" w:rsidRPr="000378ED" w:rsidRDefault="00153A70" w:rsidP="00196258">
            <w:pPr>
              <w:pStyle w:val="a6"/>
              <w:rPr>
                <w:sz w:val="20"/>
                <w:lang w:val="es-ES"/>
              </w:rPr>
            </w:pPr>
            <w:r w:rsidRPr="000378ED">
              <w:rPr>
                <w:sz w:val="20"/>
                <w:lang w:val="es-ES"/>
              </w:rPr>
              <w:t>150 ml</w:t>
            </w:r>
          </w:p>
          <w:p w14:paraId="4FB89050" w14:textId="77777777" w:rsidR="00153A70" w:rsidRPr="000378ED" w:rsidRDefault="00153A70" w:rsidP="00196258">
            <w:pPr>
              <w:pStyle w:val="a6"/>
              <w:rPr>
                <w:sz w:val="20"/>
                <w:lang w:val="es-ES"/>
              </w:rPr>
            </w:pPr>
          </w:p>
          <w:p w14:paraId="76852374" w14:textId="77777777" w:rsidR="00153A70" w:rsidRPr="000378ED" w:rsidRDefault="00153A70" w:rsidP="00196258">
            <w:pPr>
              <w:pStyle w:val="a6"/>
              <w:rPr>
                <w:sz w:val="20"/>
                <w:lang w:val="es-ES"/>
              </w:rPr>
            </w:pPr>
          </w:p>
          <w:p w14:paraId="6CAE0389" w14:textId="77777777" w:rsidR="00153A70" w:rsidRPr="000378ED" w:rsidRDefault="00153A70" w:rsidP="00196258">
            <w:pPr>
              <w:pStyle w:val="a6"/>
              <w:rPr>
                <w:sz w:val="20"/>
                <w:lang w:val="es-ES"/>
              </w:rPr>
            </w:pPr>
          </w:p>
          <w:p w14:paraId="6ACA9C46" w14:textId="77777777" w:rsidR="00153A70" w:rsidRPr="000378ED" w:rsidRDefault="00153A70" w:rsidP="00196258">
            <w:pPr>
              <w:pStyle w:val="a6"/>
              <w:rPr>
                <w:sz w:val="20"/>
                <w:lang w:val="es-ES"/>
              </w:rPr>
            </w:pPr>
          </w:p>
        </w:tc>
        <w:tc>
          <w:tcPr>
            <w:tcW w:w="863" w:type="dxa"/>
            <w:shd w:val="clear" w:color="auto" w:fill="auto"/>
          </w:tcPr>
          <w:p w14:paraId="79DA0CDB" w14:textId="77777777" w:rsidR="00153A70" w:rsidRPr="000378ED" w:rsidRDefault="00153A70" w:rsidP="00196258">
            <w:pPr>
              <w:pStyle w:val="a6"/>
              <w:rPr>
                <w:sz w:val="20"/>
                <w:lang w:val="es-ES"/>
              </w:rPr>
            </w:pPr>
          </w:p>
        </w:tc>
        <w:tc>
          <w:tcPr>
            <w:tcW w:w="862" w:type="dxa"/>
            <w:shd w:val="clear" w:color="auto" w:fill="auto"/>
          </w:tcPr>
          <w:p w14:paraId="3D2C2F43" w14:textId="77777777" w:rsidR="00153A70" w:rsidRPr="000378ED" w:rsidRDefault="00153A70" w:rsidP="00196258">
            <w:pPr>
              <w:pStyle w:val="a6"/>
              <w:rPr>
                <w:sz w:val="20"/>
                <w:lang w:val="es-ES"/>
              </w:rPr>
            </w:pPr>
          </w:p>
        </w:tc>
        <w:tc>
          <w:tcPr>
            <w:tcW w:w="865" w:type="dxa"/>
            <w:shd w:val="clear" w:color="auto" w:fill="auto"/>
          </w:tcPr>
          <w:p w14:paraId="631DE100" w14:textId="77777777" w:rsidR="00153A70" w:rsidRPr="000378ED" w:rsidRDefault="00153A70" w:rsidP="00196258">
            <w:pPr>
              <w:pStyle w:val="a6"/>
              <w:rPr>
                <w:sz w:val="20"/>
                <w:lang w:val="es-ES"/>
              </w:rPr>
            </w:pPr>
          </w:p>
        </w:tc>
        <w:tc>
          <w:tcPr>
            <w:tcW w:w="866" w:type="dxa"/>
            <w:shd w:val="clear" w:color="auto" w:fill="auto"/>
          </w:tcPr>
          <w:p w14:paraId="0C4D97AB" w14:textId="77777777" w:rsidR="00153A70" w:rsidRPr="000378ED" w:rsidRDefault="00153A70" w:rsidP="00196258">
            <w:pPr>
              <w:pStyle w:val="a6"/>
              <w:rPr>
                <w:sz w:val="20"/>
                <w:lang w:val="es-ES"/>
              </w:rPr>
            </w:pPr>
          </w:p>
        </w:tc>
        <w:tc>
          <w:tcPr>
            <w:tcW w:w="817" w:type="dxa"/>
            <w:shd w:val="clear" w:color="auto" w:fill="auto"/>
          </w:tcPr>
          <w:p w14:paraId="17C0265C" w14:textId="77777777" w:rsidR="00153A70" w:rsidRPr="000378ED" w:rsidRDefault="00153A70" w:rsidP="00196258">
            <w:pPr>
              <w:pStyle w:val="a6"/>
              <w:rPr>
                <w:sz w:val="20"/>
                <w:lang w:val="es-ES"/>
              </w:rPr>
            </w:pPr>
            <w:r w:rsidRPr="000378ED">
              <w:rPr>
                <w:sz w:val="20"/>
                <w:lang w:val="es-ES"/>
              </w:rPr>
              <w:t>200 ml</w:t>
            </w:r>
          </w:p>
        </w:tc>
        <w:tc>
          <w:tcPr>
            <w:tcW w:w="843" w:type="dxa"/>
            <w:shd w:val="clear" w:color="auto" w:fill="auto"/>
          </w:tcPr>
          <w:p w14:paraId="418C437B" w14:textId="77777777" w:rsidR="00153A70" w:rsidRPr="000378ED" w:rsidRDefault="00153A70" w:rsidP="00196258">
            <w:pPr>
              <w:pStyle w:val="a6"/>
              <w:rPr>
                <w:sz w:val="20"/>
                <w:lang w:val="es-ES"/>
              </w:rPr>
            </w:pPr>
          </w:p>
        </w:tc>
        <w:tc>
          <w:tcPr>
            <w:tcW w:w="814" w:type="dxa"/>
            <w:shd w:val="clear" w:color="auto" w:fill="auto"/>
          </w:tcPr>
          <w:p w14:paraId="3D059808" w14:textId="77777777" w:rsidR="00153A70" w:rsidRPr="000378ED" w:rsidRDefault="00153A70" w:rsidP="00196258">
            <w:pPr>
              <w:pStyle w:val="a6"/>
              <w:rPr>
                <w:sz w:val="20"/>
                <w:lang w:val="es-ES"/>
              </w:rPr>
            </w:pPr>
          </w:p>
        </w:tc>
        <w:tc>
          <w:tcPr>
            <w:tcW w:w="818" w:type="dxa"/>
            <w:shd w:val="clear" w:color="auto" w:fill="auto"/>
          </w:tcPr>
          <w:p w14:paraId="1AA63649" w14:textId="77777777" w:rsidR="00153A70" w:rsidRPr="000378ED" w:rsidRDefault="00153A70" w:rsidP="00196258">
            <w:pPr>
              <w:pStyle w:val="a6"/>
              <w:rPr>
                <w:sz w:val="20"/>
                <w:lang w:val="es-ES"/>
              </w:rPr>
            </w:pPr>
          </w:p>
        </w:tc>
        <w:tc>
          <w:tcPr>
            <w:tcW w:w="817" w:type="dxa"/>
            <w:shd w:val="clear" w:color="auto" w:fill="auto"/>
          </w:tcPr>
          <w:p w14:paraId="757D5E04" w14:textId="77777777" w:rsidR="00153A70" w:rsidRPr="000378ED" w:rsidRDefault="00153A70" w:rsidP="00196258">
            <w:pPr>
              <w:pStyle w:val="a6"/>
              <w:rPr>
                <w:sz w:val="20"/>
                <w:lang w:val="es-ES"/>
              </w:rPr>
            </w:pPr>
          </w:p>
        </w:tc>
      </w:tr>
      <w:tr w:rsidR="009E1B95" w:rsidRPr="000378ED" w14:paraId="4C4AC6B4" w14:textId="77777777" w:rsidTr="009E1B95">
        <w:trPr>
          <w:trHeight w:val="64"/>
        </w:trPr>
        <w:tc>
          <w:tcPr>
            <w:tcW w:w="1198" w:type="dxa"/>
            <w:shd w:val="clear" w:color="auto" w:fill="auto"/>
          </w:tcPr>
          <w:p w14:paraId="62065432" w14:textId="77777777" w:rsidR="00153A70" w:rsidRPr="000378ED" w:rsidRDefault="00153A70" w:rsidP="00196258">
            <w:pPr>
              <w:pStyle w:val="a6"/>
              <w:rPr>
                <w:b/>
                <w:lang w:val="es-ES"/>
              </w:rPr>
            </w:pPr>
            <w:r w:rsidRPr="000378ED">
              <w:rPr>
                <w:b/>
                <w:lang w:val="es-ES"/>
              </w:rPr>
              <w:t>Cambio total</w:t>
            </w:r>
          </w:p>
        </w:tc>
        <w:tc>
          <w:tcPr>
            <w:tcW w:w="865" w:type="dxa"/>
            <w:shd w:val="clear" w:color="auto" w:fill="auto"/>
          </w:tcPr>
          <w:p w14:paraId="27D8E96B" w14:textId="77777777" w:rsidR="00153A70" w:rsidRPr="000378ED" w:rsidRDefault="00153A70" w:rsidP="00196258">
            <w:pPr>
              <w:pStyle w:val="a6"/>
              <w:rPr>
                <w:sz w:val="20"/>
                <w:lang w:val="es-ES"/>
              </w:rPr>
            </w:pPr>
            <w:r w:rsidRPr="000378ED">
              <w:rPr>
                <w:sz w:val="20"/>
                <w:lang w:val="es-ES"/>
              </w:rPr>
              <w:t>400 ml</w:t>
            </w:r>
          </w:p>
        </w:tc>
        <w:tc>
          <w:tcPr>
            <w:tcW w:w="863" w:type="dxa"/>
            <w:shd w:val="clear" w:color="auto" w:fill="auto"/>
          </w:tcPr>
          <w:p w14:paraId="477F6CE3" w14:textId="77777777" w:rsidR="00153A70" w:rsidRPr="000378ED" w:rsidRDefault="00153A70" w:rsidP="00196258">
            <w:pPr>
              <w:pStyle w:val="a6"/>
              <w:rPr>
                <w:sz w:val="20"/>
                <w:lang w:val="es-ES"/>
              </w:rPr>
            </w:pPr>
          </w:p>
        </w:tc>
        <w:tc>
          <w:tcPr>
            <w:tcW w:w="862" w:type="dxa"/>
            <w:shd w:val="clear" w:color="auto" w:fill="auto"/>
          </w:tcPr>
          <w:p w14:paraId="7E811116" w14:textId="77777777" w:rsidR="00153A70" w:rsidRPr="000378ED" w:rsidRDefault="00153A70" w:rsidP="00196258">
            <w:pPr>
              <w:pStyle w:val="a6"/>
              <w:rPr>
                <w:sz w:val="20"/>
                <w:lang w:val="es-ES"/>
              </w:rPr>
            </w:pPr>
          </w:p>
        </w:tc>
        <w:tc>
          <w:tcPr>
            <w:tcW w:w="865" w:type="dxa"/>
            <w:shd w:val="clear" w:color="auto" w:fill="auto"/>
          </w:tcPr>
          <w:p w14:paraId="387963EA" w14:textId="77777777" w:rsidR="00153A70" w:rsidRPr="000378ED" w:rsidRDefault="00153A70" w:rsidP="00196258">
            <w:pPr>
              <w:pStyle w:val="a6"/>
              <w:rPr>
                <w:sz w:val="20"/>
                <w:lang w:val="es-ES"/>
              </w:rPr>
            </w:pPr>
          </w:p>
        </w:tc>
        <w:tc>
          <w:tcPr>
            <w:tcW w:w="866" w:type="dxa"/>
            <w:shd w:val="clear" w:color="auto" w:fill="auto"/>
          </w:tcPr>
          <w:p w14:paraId="23FAE9A4" w14:textId="77777777" w:rsidR="00153A70" w:rsidRPr="000378ED" w:rsidRDefault="00153A70" w:rsidP="00196258">
            <w:pPr>
              <w:pStyle w:val="a6"/>
              <w:rPr>
                <w:sz w:val="20"/>
                <w:lang w:val="es-ES"/>
              </w:rPr>
            </w:pPr>
          </w:p>
        </w:tc>
        <w:tc>
          <w:tcPr>
            <w:tcW w:w="817" w:type="dxa"/>
            <w:shd w:val="clear" w:color="auto" w:fill="auto"/>
          </w:tcPr>
          <w:p w14:paraId="6BE2060D" w14:textId="77777777" w:rsidR="00153A70" w:rsidRPr="000378ED" w:rsidRDefault="00153A70" w:rsidP="00196258">
            <w:pPr>
              <w:pStyle w:val="a6"/>
              <w:rPr>
                <w:sz w:val="20"/>
                <w:lang w:val="es-ES"/>
              </w:rPr>
            </w:pPr>
            <w:r w:rsidRPr="000378ED">
              <w:rPr>
                <w:sz w:val="20"/>
                <w:lang w:val="es-ES"/>
              </w:rPr>
              <w:t>200 ml</w:t>
            </w:r>
          </w:p>
        </w:tc>
        <w:tc>
          <w:tcPr>
            <w:tcW w:w="843" w:type="dxa"/>
            <w:shd w:val="clear" w:color="auto" w:fill="auto"/>
          </w:tcPr>
          <w:p w14:paraId="590F19E1" w14:textId="77777777" w:rsidR="00153A70" w:rsidRPr="000378ED" w:rsidRDefault="00153A70" w:rsidP="00196258">
            <w:pPr>
              <w:pStyle w:val="a6"/>
              <w:rPr>
                <w:sz w:val="20"/>
                <w:lang w:val="es-ES"/>
              </w:rPr>
            </w:pPr>
          </w:p>
        </w:tc>
        <w:tc>
          <w:tcPr>
            <w:tcW w:w="814" w:type="dxa"/>
            <w:shd w:val="clear" w:color="auto" w:fill="auto"/>
          </w:tcPr>
          <w:p w14:paraId="3360C201" w14:textId="77777777" w:rsidR="00153A70" w:rsidRPr="000378ED" w:rsidRDefault="00153A70" w:rsidP="00196258">
            <w:pPr>
              <w:pStyle w:val="a6"/>
              <w:rPr>
                <w:sz w:val="20"/>
                <w:lang w:val="es-ES"/>
              </w:rPr>
            </w:pPr>
          </w:p>
        </w:tc>
        <w:tc>
          <w:tcPr>
            <w:tcW w:w="818" w:type="dxa"/>
            <w:shd w:val="clear" w:color="auto" w:fill="auto"/>
          </w:tcPr>
          <w:p w14:paraId="21FF5E1B" w14:textId="77777777" w:rsidR="00153A70" w:rsidRPr="000378ED" w:rsidRDefault="00153A70" w:rsidP="00196258">
            <w:pPr>
              <w:pStyle w:val="a6"/>
              <w:rPr>
                <w:sz w:val="20"/>
                <w:lang w:val="es-ES"/>
              </w:rPr>
            </w:pPr>
          </w:p>
        </w:tc>
        <w:tc>
          <w:tcPr>
            <w:tcW w:w="817" w:type="dxa"/>
            <w:shd w:val="clear" w:color="auto" w:fill="auto"/>
          </w:tcPr>
          <w:p w14:paraId="5CC9FF0F" w14:textId="77777777" w:rsidR="00153A70" w:rsidRPr="000378ED" w:rsidRDefault="00153A70" w:rsidP="00196258">
            <w:pPr>
              <w:pStyle w:val="a6"/>
              <w:rPr>
                <w:sz w:val="20"/>
                <w:lang w:val="es-ES"/>
              </w:rPr>
            </w:pPr>
          </w:p>
        </w:tc>
      </w:tr>
      <w:tr w:rsidR="009E1B95" w:rsidRPr="000378ED" w14:paraId="0886FBBC" w14:textId="77777777" w:rsidTr="009E1B95">
        <w:trPr>
          <w:trHeight w:val="64"/>
        </w:trPr>
        <w:tc>
          <w:tcPr>
            <w:tcW w:w="1198" w:type="dxa"/>
            <w:shd w:val="clear" w:color="auto" w:fill="auto"/>
          </w:tcPr>
          <w:p w14:paraId="6BB5C293" w14:textId="77777777" w:rsidR="00153A70" w:rsidRPr="000378ED" w:rsidRDefault="00153A70" w:rsidP="00196258">
            <w:pPr>
              <w:pStyle w:val="a6"/>
              <w:rPr>
                <w:b/>
                <w:lang w:val="es-ES"/>
              </w:rPr>
            </w:pPr>
            <w:r w:rsidRPr="000378ED">
              <w:rPr>
                <w:b/>
                <w:lang w:val="es-ES"/>
              </w:rPr>
              <w:t>Fecha y hora</w:t>
            </w:r>
          </w:p>
        </w:tc>
        <w:tc>
          <w:tcPr>
            <w:tcW w:w="865" w:type="dxa"/>
            <w:shd w:val="clear" w:color="auto" w:fill="auto"/>
          </w:tcPr>
          <w:p w14:paraId="36F683C7" w14:textId="77777777" w:rsidR="00153A70" w:rsidRPr="000378ED" w:rsidRDefault="00153A70" w:rsidP="00196258">
            <w:pPr>
              <w:pStyle w:val="a6"/>
              <w:rPr>
                <w:b/>
                <w:lang w:val="es-ES"/>
              </w:rPr>
            </w:pPr>
            <w:r w:rsidRPr="000378ED">
              <w:rPr>
                <w:b/>
                <w:lang w:val="es-ES"/>
              </w:rPr>
              <w:t xml:space="preserve">Oral </w:t>
            </w:r>
          </w:p>
        </w:tc>
        <w:tc>
          <w:tcPr>
            <w:tcW w:w="863" w:type="dxa"/>
            <w:shd w:val="clear" w:color="auto" w:fill="auto"/>
          </w:tcPr>
          <w:p w14:paraId="2A2A453B" w14:textId="77777777" w:rsidR="00153A70" w:rsidRPr="000378ED" w:rsidRDefault="00153A70" w:rsidP="00196258">
            <w:pPr>
              <w:pStyle w:val="a6"/>
              <w:rPr>
                <w:b/>
                <w:lang w:val="es-ES"/>
              </w:rPr>
            </w:pPr>
            <w:r w:rsidRPr="000378ED">
              <w:rPr>
                <w:b/>
                <w:lang w:val="es-ES"/>
              </w:rPr>
              <w:t>NG</w:t>
            </w:r>
          </w:p>
        </w:tc>
        <w:tc>
          <w:tcPr>
            <w:tcW w:w="862" w:type="dxa"/>
            <w:shd w:val="clear" w:color="auto" w:fill="auto"/>
          </w:tcPr>
          <w:p w14:paraId="32AEBD67" w14:textId="77777777" w:rsidR="00153A70" w:rsidRPr="000378ED" w:rsidRDefault="00153A70" w:rsidP="00196258">
            <w:pPr>
              <w:pStyle w:val="a6"/>
              <w:rPr>
                <w:b/>
                <w:lang w:val="es-ES"/>
              </w:rPr>
            </w:pPr>
            <w:r w:rsidRPr="000378ED">
              <w:rPr>
                <w:b/>
                <w:lang w:val="es-ES"/>
              </w:rPr>
              <w:t>IV</w:t>
            </w:r>
          </w:p>
        </w:tc>
        <w:tc>
          <w:tcPr>
            <w:tcW w:w="865" w:type="dxa"/>
            <w:shd w:val="clear" w:color="auto" w:fill="auto"/>
          </w:tcPr>
          <w:p w14:paraId="74A4F181" w14:textId="77777777" w:rsidR="00153A70" w:rsidRPr="000378ED" w:rsidRDefault="00153A70" w:rsidP="00196258">
            <w:pPr>
              <w:pStyle w:val="a6"/>
              <w:rPr>
                <w:b/>
                <w:lang w:val="es-ES"/>
              </w:rPr>
            </w:pPr>
            <w:r w:rsidRPr="000378ED">
              <w:rPr>
                <w:b/>
                <w:lang w:val="es-ES"/>
              </w:rPr>
              <w:t>IVPB</w:t>
            </w:r>
          </w:p>
        </w:tc>
        <w:tc>
          <w:tcPr>
            <w:tcW w:w="866" w:type="dxa"/>
            <w:shd w:val="clear" w:color="auto" w:fill="auto"/>
          </w:tcPr>
          <w:p w14:paraId="76D1E0F0" w14:textId="77777777" w:rsidR="00153A70" w:rsidRPr="000378ED" w:rsidRDefault="00153A70" w:rsidP="00196258">
            <w:pPr>
              <w:pStyle w:val="a6"/>
              <w:rPr>
                <w:b/>
                <w:lang w:val="es-ES"/>
              </w:rPr>
            </w:pPr>
            <w:r w:rsidRPr="000378ED">
              <w:rPr>
                <w:b/>
                <w:lang w:val="es-ES"/>
              </w:rPr>
              <w:t>Otros</w:t>
            </w:r>
          </w:p>
        </w:tc>
        <w:tc>
          <w:tcPr>
            <w:tcW w:w="817" w:type="dxa"/>
            <w:shd w:val="clear" w:color="auto" w:fill="auto"/>
          </w:tcPr>
          <w:p w14:paraId="6CAF59C9" w14:textId="77777777" w:rsidR="00153A70" w:rsidRPr="000378ED" w:rsidRDefault="00153A70" w:rsidP="00196258">
            <w:pPr>
              <w:pStyle w:val="a6"/>
              <w:rPr>
                <w:b/>
                <w:lang w:val="es-ES"/>
              </w:rPr>
            </w:pPr>
            <w:r w:rsidRPr="000378ED">
              <w:rPr>
                <w:b/>
                <w:lang w:val="es-ES"/>
              </w:rPr>
              <w:t>Orina</w:t>
            </w:r>
          </w:p>
        </w:tc>
        <w:tc>
          <w:tcPr>
            <w:tcW w:w="843" w:type="dxa"/>
            <w:shd w:val="clear" w:color="auto" w:fill="auto"/>
          </w:tcPr>
          <w:p w14:paraId="1E1464F0" w14:textId="77777777" w:rsidR="00153A70" w:rsidRPr="000378ED" w:rsidRDefault="00153A70" w:rsidP="00196258">
            <w:pPr>
              <w:pStyle w:val="a6"/>
              <w:rPr>
                <w:b/>
                <w:lang w:val="es-ES"/>
              </w:rPr>
            </w:pPr>
            <w:r w:rsidRPr="000378ED">
              <w:rPr>
                <w:b/>
                <w:lang w:val="es-ES"/>
              </w:rPr>
              <w:t>Vómitos</w:t>
            </w:r>
          </w:p>
        </w:tc>
        <w:tc>
          <w:tcPr>
            <w:tcW w:w="814" w:type="dxa"/>
            <w:shd w:val="clear" w:color="auto" w:fill="auto"/>
          </w:tcPr>
          <w:p w14:paraId="0F711AD7" w14:textId="77777777" w:rsidR="00153A70" w:rsidRPr="000378ED" w:rsidRDefault="00153A70" w:rsidP="00196258">
            <w:pPr>
              <w:pStyle w:val="a6"/>
              <w:rPr>
                <w:b/>
                <w:lang w:val="es-ES"/>
              </w:rPr>
            </w:pPr>
            <w:r w:rsidRPr="000378ED">
              <w:rPr>
                <w:b/>
                <w:lang w:val="es-ES"/>
              </w:rPr>
              <w:t>NG</w:t>
            </w:r>
          </w:p>
        </w:tc>
        <w:tc>
          <w:tcPr>
            <w:tcW w:w="818" w:type="dxa"/>
            <w:shd w:val="clear" w:color="auto" w:fill="auto"/>
          </w:tcPr>
          <w:p w14:paraId="011F60CF" w14:textId="77777777" w:rsidR="00153A70" w:rsidRPr="000378ED" w:rsidRDefault="00153A70" w:rsidP="00196258">
            <w:pPr>
              <w:pStyle w:val="a6"/>
              <w:rPr>
                <w:b/>
                <w:lang w:val="es-ES"/>
              </w:rPr>
            </w:pPr>
            <w:r w:rsidRPr="000378ED">
              <w:rPr>
                <w:b/>
                <w:lang w:val="es-ES"/>
              </w:rPr>
              <w:t>Tipo de</w:t>
            </w:r>
          </w:p>
          <w:p w14:paraId="2BD1893E" w14:textId="77777777" w:rsidR="00153A70" w:rsidRPr="000378ED" w:rsidRDefault="00153A70" w:rsidP="00196258">
            <w:pPr>
              <w:pStyle w:val="a6"/>
              <w:rPr>
                <w:b/>
                <w:lang w:val="es-ES"/>
              </w:rPr>
            </w:pPr>
            <w:r w:rsidRPr="000378ED">
              <w:rPr>
                <w:b/>
                <w:lang w:val="es-ES"/>
              </w:rPr>
              <w:t>drenajes</w:t>
            </w:r>
          </w:p>
        </w:tc>
        <w:tc>
          <w:tcPr>
            <w:tcW w:w="817" w:type="dxa"/>
            <w:shd w:val="clear" w:color="auto" w:fill="auto"/>
          </w:tcPr>
          <w:p w14:paraId="208AD12A" w14:textId="77777777" w:rsidR="00153A70" w:rsidRPr="000378ED" w:rsidRDefault="00153A70" w:rsidP="00196258">
            <w:pPr>
              <w:pStyle w:val="a6"/>
              <w:rPr>
                <w:b/>
                <w:lang w:val="es-ES"/>
              </w:rPr>
            </w:pPr>
            <w:r w:rsidRPr="000378ED">
              <w:rPr>
                <w:b/>
                <w:lang w:val="es-ES"/>
              </w:rPr>
              <w:t>Otros</w:t>
            </w:r>
          </w:p>
        </w:tc>
      </w:tr>
      <w:tr w:rsidR="009E1B95" w:rsidRPr="000378ED" w14:paraId="53CFC536" w14:textId="77777777" w:rsidTr="009E1B95">
        <w:trPr>
          <w:trHeight w:val="64"/>
        </w:trPr>
        <w:tc>
          <w:tcPr>
            <w:tcW w:w="1198" w:type="dxa"/>
            <w:shd w:val="clear" w:color="auto" w:fill="auto"/>
          </w:tcPr>
          <w:p w14:paraId="3D74115C" w14:textId="77777777" w:rsidR="00153A70" w:rsidRPr="000378ED" w:rsidRDefault="00153A70" w:rsidP="00196258">
            <w:pPr>
              <w:pStyle w:val="a6"/>
              <w:rPr>
                <w:b/>
                <w:lang w:val="es-ES"/>
              </w:rPr>
            </w:pPr>
            <w:r w:rsidRPr="000378ED">
              <w:rPr>
                <w:b/>
                <w:lang w:val="es-ES"/>
              </w:rPr>
              <w:t>07-15</w:t>
            </w:r>
          </w:p>
        </w:tc>
        <w:tc>
          <w:tcPr>
            <w:tcW w:w="865" w:type="dxa"/>
            <w:shd w:val="clear" w:color="auto" w:fill="auto"/>
          </w:tcPr>
          <w:p w14:paraId="28CABF24" w14:textId="77777777" w:rsidR="00153A70" w:rsidRPr="000378ED" w:rsidRDefault="00153A70" w:rsidP="00196258">
            <w:pPr>
              <w:pStyle w:val="a6"/>
              <w:rPr>
                <w:sz w:val="20"/>
                <w:lang w:val="es-ES"/>
              </w:rPr>
            </w:pPr>
            <w:r w:rsidRPr="000378ED">
              <w:rPr>
                <w:sz w:val="20"/>
                <w:lang w:val="es-ES"/>
              </w:rPr>
              <w:t>320 ml</w:t>
            </w:r>
          </w:p>
          <w:p w14:paraId="0513999B" w14:textId="77777777" w:rsidR="00153A70" w:rsidRPr="000378ED" w:rsidRDefault="00153A70" w:rsidP="00196258">
            <w:pPr>
              <w:pStyle w:val="a6"/>
              <w:rPr>
                <w:sz w:val="20"/>
                <w:lang w:val="es-ES"/>
              </w:rPr>
            </w:pPr>
          </w:p>
          <w:p w14:paraId="5BF87466" w14:textId="77777777" w:rsidR="00153A70" w:rsidRPr="000378ED" w:rsidRDefault="00153A70" w:rsidP="00196258">
            <w:pPr>
              <w:pStyle w:val="a6"/>
              <w:rPr>
                <w:sz w:val="20"/>
                <w:lang w:val="es-ES"/>
              </w:rPr>
            </w:pPr>
            <w:r w:rsidRPr="000378ED">
              <w:rPr>
                <w:sz w:val="20"/>
                <w:lang w:val="es-ES"/>
              </w:rPr>
              <w:t>150 ml</w:t>
            </w:r>
          </w:p>
          <w:p w14:paraId="65964385" w14:textId="77777777" w:rsidR="00153A70" w:rsidRPr="000378ED" w:rsidRDefault="00153A70" w:rsidP="00196258">
            <w:pPr>
              <w:pStyle w:val="a6"/>
              <w:rPr>
                <w:sz w:val="20"/>
                <w:lang w:val="es-ES"/>
              </w:rPr>
            </w:pPr>
          </w:p>
          <w:p w14:paraId="50A936AF" w14:textId="77777777" w:rsidR="00153A70" w:rsidRPr="000378ED" w:rsidRDefault="00153A70" w:rsidP="00196258">
            <w:pPr>
              <w:pStyle w:val="a6"/>
              <w:rPr>
                <w:sz w:val="20"/>
                <w:lang w:val="es-ES"/>
              </w:rPr>
            </w:pPr>
          </w:p>
          <w:p w14:paraId="06A3AA99" w14:textId="77777777" w:rsidR="00153A70" w:rsidRPr="000378ED" w:rsidRDefault="00153A70" w:rsidP="00196258">
            <w:pPr>
              <w:pStyle w:val="a6"/>
              <w:rPr>
                <w:sz w:val="20"/>
                <w:lang w:val="es-ES"/>
              </w:rPr>
            </w:pPr>
          </w:p>
          <w:p w14:paraId="4FD46CF3" w14:textId="77777777" w:rsidR="00153A70" w:rsidRPr="000378ED" w:rsidRDefault="00153A70" w:rsidP="00196258">
            <w:pPr>
              <w:pStyle w:val="a6"/>
              <w:rPr>
                <w:sz w:val="20"/>
                <w:lang w:val="es-ES"/>
              </w:rPr>
            </w:pPr>
          </w:p>
          <w:p w14:paraId="2364770D" w14:textId="77777777" w:rsidR="00153A70" w:rsidRPr="000378ED" w:rsidRDefault="00153A70" w:rsidP="00196258">
            <w:pPr>
              <w:pStyle w:val="a6"/>
              <w:rPr>
                <w:sz w:val="20"/>
                <w:lang w:val="es-ES"/>
              </w:rPr>
            </w:pPr>
          </w:p>
        </w:tc>
        <w:tc>
          <w:tcPr>
            <w:tcW w:w="863" w:type="dxa"/>
            <w:shd w:val="clear" w:color="auto" w:fill="auto"/>
          </w:tcPr>
          <w:p w14:paraId="60380038" w14:textId="77777777" w:rsidR="00153A70" w:rsidRPr="000378ED" w:rsidRDefault="00153A70" w:rsidP="00196258">
            <w:pPr>
              <w:pStyle w:val="a6"/>
              <w:rPr>
                <w:sz w:val="20"/>
                <w:lang w:val="es-ES"/>
              </w:rPr>
            </w:pPr>
          </w:p>
        </w:tc>
        <w:tc>
          <w:tcPr>
            <w:tcW w:w="862" w:type="dxa"/>
            <w:shd w:val="clear" w:color="auto" w:fill="auto"/>
          </w:tcPr>
          <w:p w14:paraId="5F6D3DA8" w14:textId="77777777" w:rsidR="00153A70" w:rsidRPr="000378ED" w:rsidRDefault="00153A70" w:rsidP="00196258">
            <w:pPr>
              <w:pStyle w:val="a6"/>
              <w:rPr>
                <w:sz w:val="20"/>
                <w:lang w:val="es-ES"/>
              </w:rPr>
            </w:pPr>
          </w:p>
        </w:tc>
        <w:tc>
          <w:tcPr>
            <w:tcW w:w="865" w:type="dxa"/>
            <w:shd w:val="clear" w:color="auto" w:fill="auto"/>
          </w:tcPr>
          <w:p w14:paraId="7CE343A6" w14:textId="77777777" w:rsidR="00153A70" w:rsidRPr="000378ED" w:rsidRDefault="00153A70" w:rsidP="00196258">
            <w:pPr>
              <w:pStyle w:val="a6"/>
              <w:rPr>
                <w:sz w:val="20"/>
                <w:lang w:val="es-ES"/>
              </w:rPr>
            </w:pPr>
          </w:p>
        </w:tc>
        <w:tc>
          <w:tcPr>
            <w:tcW w:w="866" w:type="dxa"/>
            <w:shd w:val="clear" w:color="auto" w:fill="auto"/>
          </w:tcPr>
          <w:p w14:paraId="35A72D8B" w14:textId="77777777" w:rsidR="00153A70" w:rsidRPr="000378ED" w:rsidRDefault="00153A70" w:rsidP="00196258">
            <w:pPr>
              <w:pStyle w:val="a6"/>
              <w:rPr>
                <w:sz w:val="20"/>
                <w:lang w:val="es-ES"/>
              </w:rPr>
            </w:pPr>
          </w:p>
        </w:tc>
        <w:tc>
          <w:tcPr>
            <w:tcW w:w="817" w:type="dxa"/>
            <w:shd w:val="clear" w:color="auto" w:fill="auto"/>
          </w:tcPr>
          <w:p w14:paraId="698AF93F" w14:textId="77777777" w:rsidR="00153A70" w:rsidRPr="000378ED" w:rsidRDefault="00153A70" w:rsidP="00196258">
            <w:pPr>
              <w:pStyle w:val="a6"/>
              <w:rPr>
                <w:sz w:val="20"/>
                <w:lang w:val="es-ES"/>
              </w:rPr>
            </w:pPr>
            <w:r w:rsidRPr="000378ED">
              <w:rPr>
                <w:sz w:val="20"/>
                <w:lang w:val="es-ES"/>
              </w:rPr>
              <w:t>230 ml</w:t>
            </w:r>
          </w:p>
        </w:tc>
        <w:tc>
          <w:tcPr>
            <w:tcW w:w="843" w:type="dxa"/>
            <w:shd w:val="clear" w:color="auto" w:fill="auto"/>
          </w:tcPr>
          <w:p w14:paraId="1388D83B" w14:textId="77777777" w:rsidR="00153A70" w:rsidRPr="000378ED" w:rsidRDefault="00153A70" w:rsidP="00196258">
            <w:pPr>
              <w:pStyle w:val="a6"/>
              <w:rPr>
                <w:sz w:val="20"/>
                <w:lang w:val="es-ES"/>
              </w:rPr>
            </w:pPr>
          </w:p>
        </w:tc>
        <w:tc>
          <w:tcPr>
            <w:tcW w:w="814" w:type="dxa"/>
            <w:shd w:val="clear" w:color="auto" w:fill="auto"/>
          </w:tcPr>
          <w:p w14:paraId="03DC09F5" w14:textId="77777777" w:rsidR="00153A70" w:rsidRPr="000378ED" w:rsidRDefault="00153A70" w:rsidP="00196258">
            <w:pPr>
              <w:pStyle w:val="a6"/>
              <w:rPr>
                <w:sz w:val="20"/>
                <w:lang w:val="es-ES"/>
              </w:rPr>
            </w:pPr>
          </w:p>
        </w:tc>
        <w:tc>
          <w:tcPr>
            <w:tcW w:w="818" w:type="dxa"/>
            <w:shd w:val="clear" w:color="auto" w:fill="auto"/>
          </w:tcPr>
          <w:p w14:paraId="2B76AA29" w14:textId="77777777" w:rsidR="00153A70" w:rsidRPr="000378ED" w:rsidRDefault="00153A70" w:rsidP="00196258">
            <w:pPr>
              <w:pStyle w:val="a6"/>
              <w:rPr>
                <w:sz w:val="20"/>
                <w:lang w:val="es-ES"/>
              </w:rPr>
            </w:pPr>
          </w:p>
        </w:tc>
        <w:tc>
          <w:tcPr>
            <w:tcW w:w="817" w:type="dxa"/>
            <w:shd w:val="clear" w:color="auto" w:fill="auto"/>
          </w:tcPr>
          <w:p w14:paraId="026ABC8B" w14:textId="77777777" w:rsidR="00153A70" w:rsidRPr="000378ED" w:rsidRDefault="00153A70" w:rsidP="00196258">
            <w:pPr>
              <w:pStyle w:val="a6"/>
              <w:rPr>
                <w:sz w:val="20"/>
                <w:lang w:val="es-ES"/>
              </w:rPr>
            </w:pPr>
            <w:r w:rsidRPr="000378ED">
              <w:rPr>
                <w:sz w:val="20"/>
                <w:lang w:val="es-ES"/>
              </w:rPr>
              <w:t>150 ml</w:t>
            </w:r>
          </w:p>
        </w:tc>
      </w:tr>
      <w:tr w:rsidR="009E1B95" w:rsidRPr="000378ED" w14:paraId="16A37B64" w14:textId="77777777" w:rsidTr="009E1B95">
        <w:trPr>
          <w:trHeight w:val="64"/>
        </w:trPr>
        <w:tc>
          <w:tcPr>
            <w:tcW w:w="1198" w:type="dxa"/>
            <w:shd w:val="clear" w:color="auto" w:fill="auto"/>
          </w:tcPr>
          <w:p w14:paraId="64CD829B" w14:textId="77777777" w:rsidR="00153A70" w:rsidRPr="000378ED" w:rsidRDefault="00153A70" w:rsidP="00196258">
            <w:pPr>
              <w:pStyle w:val="a6"/>
              <w:rPr>
                <w:b/>
                <w:lang w:val="es-ES"/>
              </w:rPr>
            </w:pPr>
            <w:r w:rsidRPr="000378ED">
              <w:rPr>
                <w:b/>
                <w:lang w:val="es-ES"/>
              </w:rPr>
              <w:t>Cambio total</w:t>
            </w:r>
          </w:p>
        </w:tc>
        <w:tc>
          <w:tcPr>
            <w:tcW w:w="865" w:type="dxa"/>
            <w:shd w:val="clear" w:color="auto" w:fill="auto"/>
          </w:tcPr>
          <w:p w14:paraId="3B186AEC" w14:textId="77777777" w:rsidR="00153A70" w:rsidRPr="000378ED" w:rsidRDefault="00153A70" w:rsidP="00196258">
            <w:pPr>
              <w:pStyle w:val="a6"/>
              <w:rPr>
                <w:sz w:val="20"/>
                <w:lang w:val="es-ES"/>
              </w:rPr>
            </w:pPr>
          </w:p>
        </w:tc>
        <w:tc>
          <w:tcPr>
            <w:tcW w:w="863" w:type="dxa"/>
            <w:shd w:val="clear" w:color="auto" w:fill="auto"/>
          </w:tcPr>
          <w:p w14:paraId="32CAA7D1" w14:textId="77777777" w:rsidR="00153A70" w:rsidRPr="000378ED" w:rsidRDefault="00153A70" w:rsidP="00196258">
            <w:pPr>
              <w:pStyle w:val="a6"/>
              <w:rPr>
                <w:sz w:val="20"/>
                <w:lang w:val="es-ES"/>
              </w:rPr>
            </w:pPr>
          </w:p>
        </w:tc>
        <w:tc>
          <w:tcPr>
            <w:tcW w:w="862" w:type="dxa"/>
            <w:shd w:val="clear" w:color="auto" w:fill="auto"/>
          </w:tcPr>
          <w:p w14:paraId="2394CCBA" w14:textId="77777777" w:rsidR="00153A70" w:rsidRPr="000378ED" w:rsidRDefault="00153A70" w:rsidP="00196258">
            <w:pPr>
              <w:pStyle w:val="a6"/>
              <w:rPr>
                <w:sz w:val="20"/>
                <w:lang w:val="es-ES"/>
              </w:rPr>
            </w:pPr>
          </w:p>
        </w:tc>
        <w:tc>
          <w:tcPr>
            <w:tcW w:w="865" w:type="dxa"/>
            <w:shd w:val="clear" w:color="auto" w:fill="auto"/>
          </w:tcPr>
          <w:p w14:paraId="1E7EC035" w14:textId="77777777" w:rsidR="00153A70" w:rsidRPr="000378ED" w:rsidRDefault="00153A70" w:rsidP="00196258">
            <w:pPr>
              <w:pStyle w:val="a6"/>
              <w:rPr>
                <w:sz w:val="20"/>
                <w:lang w:val="es-ES"/>
              </w:rPr>
            </w:pPr>
          </w:p>
        </w:tc>
        <w:tc>
          <w:tcPr>
            <w:tcW w:w="866" w:type="dxa"/>
            <w:shd w:val="clear" w:color="auto" w:fill="auto"/>
          </w:tcPr>
          <w:p w14:paraId="7FA07369" w14:textId="77777777" w:rsidR="00153A70" w:rsidRPr="000378ED" w:rsidRDefault="00153A70" w:rsidP="00196258">
            <w:pPr>
              <w:pStyle w:val="a6"/>
              <w:rPr>
                <w:sz w:val="20"/>
                <w:lang w:val="es-ES"/>
              </w:rPr>
            </w:pPr>
          </w:p>
        </w:tc>
        <w:tc>
          <w:tcPr>
            <w:tcW w:w="817" w:type="dxa"/>
            <w:shd w:val="clear" w:color="auto" w:fill="auto"/>
          </w:tcPr>
          <w:p w14:paraId="49789242" w14:textId="77777777" w:rsidR="00153A70" w:rsidRPr="000378ED" w:rsidRDefault="00153A70" w:rsidP="00196258">
            <w:pPr>
              <w:pStyle w:val="a6"/>
              <w:rPr>
                <w:sz w:val="20"/>
                <w:lang w:val="es-ES"/>
              </w:rPr>
            </w:pPr>
          </w:p>
        </w:tc>
        <w:tc>
          <w:tcPr>
            <w:tcW w:w="843" w:type="dxa"/>
            <w:shd w:val="clear" w:color="auto" w:fill="auto"/>
          </w:tcPr>
          <w:p w14:paraId="318FC56B" w14:textId="77777777" w:rsidR="00153A70" w:rsidRPr="000378ED" w:rsidRDefault="00153A70" w:rsidP="00196258">
            <w:pPr>
              <w:pStyle w:val="a6"/>
              <w:rPr>
                <w:sz w:val="20"/>
                <w:lang w:val="es-ES"/>
              </w:rPr>
            </w:pPr>
          </w:p>
        </w:tc>
        <w:tc>
          <w:tcPr>
            <w:tcW w:w="814" w:type="dxa"/>
            <w:shd w:val="clear" w:color="auto" w:fill="auto"/>
          </w:tcPr>
          <w:p w14:paraId="739572BC" w14:textId="77777777" w:rsidR="00153A70" w:rsidRPr="000378ED" w:rsidRDefault="00153A70" w:rsidP="00196258">
            <w:pPr>
              <w:pStyle w:val="a6"/>
              <w:rPr>
                <w:sz w:val="20"/>
                <w:lang w:val="es-ES"/>
              </w:rPr>
            </w:pPr>
          </w:p>
        </w:tc>
        <w:tc>
          <w:tcPr>
            <w:tcW w:w="818" w:type="dxa"/>
            <w:shd w:val="clear" w:color="auto" w:fill="auto"/>
          </w:tcPr>
          <w:p w14:paraId="475F8078" w14:textId="77777777" w:rsidR="00153A70" w:rsidRPr="000378ED" w:rsidRDefault="00153A70" w:rsidP="00196258">
            <w:pPr>
              <w:pStyle w:val="a6"/>
              <w:rPr>
                <w:sz w:val="20"/>
                <w:lang w:val="es-ES"/>
              </w:rPr>
            </w:pPr>
          </w:p>
        </w:tc>
        <w:tc>
          <w:tcPr>
            <w:tcW w:w="817" w:type="dxa"/>
            <w:shd w:val="clear" w:color="auto" w:fill="auto"/>
          </w:tcPr>
          <w:p w14:paraId="35D06445" w14:textId="77777777" w:rsidR="00153A70" w:rsidRPr="000378ED" w:rsidRDefault="00153A70" w:rsidP="00196258">
            <w:pPr>
              <w:pStyle w:val="a6"/>
              <w:rPr>
                <w:sz w:val="20"/>
                <w:lang w:val="es-ES"/>
              </w:rPr>
            </w:pPr>
          </w:p>
        </w:tc>
      </w:tr>
      <w:tr w:rsidR="009E1B95" w:rsidRPr="000378ED" w14:paraId="64979F33" w14:textId="77777777" w:rsidTr="009E1B95">
        <w:trPr>
          <w:trHeight w:val="64"/>
        </w:trPr>
        <w:tc>
          <w:tcPr>
            <w:tcW w:w="1198" w:type="dxa"/>
            <w:shd w:val="clear" w:color="auto" w:fill="auto"/>
          </w:tcPr>
          <w:p w14:paraId="18C17A61" w14:textId="77777777" w:rsidR="00153A70" w:rsidRPr="000378ED" w:rsidRDefault="00153A70" w:rsidP="00196258">
            <w:pPr>
              <w:pStyle w:val="a6"/>
              <w:rPr>
                <w:b/>
                <w:lang w:val="es-ES"/>
              </w:rPr>
            </w:pPr>
            <w:r w:rsidRPr="000378ED">
              <w:rPr>
                <w:b/>
                <w:lang w:val="es-ES"/>
              </w:rPr>
              <w:t>Fecha y hora</w:t>
            </w:r>
          </w:p>
        </w:tc>
        <w:tc>
          <w:tcPr>
            <w:tcW w:w="865" w:type="dxa"/>
            <w:shd w:val="clear" w:color="auto" w:fill="auto"/>
          </w:tcPr>
          <w:p w14:paraId="5180A6EA" w14:textId="77777777" w:rsidR="00153A70" w:rsidRPr="000378ED" w:rsidRDefault="00153A70" w:rsidP="00196258">
            <w:pPr>
              <w:pStyle w:val="a6"/>
              <w:rPr>
                <w:b/>
                <w:lang w:val="es-ES"/>
              </w:rPr>
            </w:pPr>
            <w:r w:rsidRPr="000378ED">
              <w:rPr>
                <w:b/>
                <w:lang w:val="es-ES"/>
              </w:rPr>
              <w:t xml:space="preserve">Oral </w:t>
            </w:r>
          </w:p>
        </w:tc>
        <w:tc>
          <w:tcPr>
            <w:tcW w:w="863" w:type="dxa"/>
            <w:shd w:val="clear" w:color="auto" w:fill="auto"/>
          </w:tcPr>
          <w:p w14:paraId="4F904A61" w14:textId="77777777" w:rsidR="00153A70" w:rsidRPr="000378ED" w:rsidRDefault="00153A70" w:rsidP="00196258">
            <w:pPr>
              <w:pStyle w:val="a6"/>
              <w:rPr>
                <w:b/>
                <w:lang w:val="es-ES"/>
              </w:rPr>
            </w:pPr>
            <w:r w:rsidRPr="000378ED">
              <w:rPr>
                <w:b/>
                <w:lang w:val="es-ES"/>
              </w:rPr>
              <w:t>NG</w:t>
            </w:r>
          </w:p>
        </w:tc>
        <w:tc>
          <w:tcPr>
            <w:tcW w:w="862" w:type="dxa"/>
            <w:shd w:val="clear" w:color="auto" w:fill="auto"/>
          </w:tcPr>
          <w:p w14:paraId="6D82503D" w14:textId="77777777" w:rsidR="00153A70" w:rsidRPr="000378ED" w:rsidRDefault="00153A70" w:rsidP="00196258">
            <w:pPr>
              <w:pStyle w:val="a6"/>
              <w:rPr>
                <w:b/>
                <w:lang w:val="es-ES"/>
              </w:rPr>
            </w:pPr>
            <w:r w:rsidRPr="000378ED">
              <w:rPr>
                <w:b/>
                <w:lang w:val="es-ES"/>
              </w:rPr>
              <w:t>IV</w:t>
            </w:r>
          </w:p>
        </w:tc>
        <w:tc>
          <w:tcPr>
            <w:tcW w:w="865" w:type="dxa"/>
            <w:shd w:val="clear" w:color="auto" w:fill="auto"/>
          </w:tcPr>
          <w:p w14:paraId="3B4D2EAB" w14:textId="77777777" w:rsidR="00153A70" w:rsidRPr="000378ED" w:rsidRDefault="00153A70" w:rsidP="00196258">
            <w:pPr>
              <w:pStyle w:val="a6"/>
              <w:rPr>
                <w:b/>
                <w:lang w:val="es-ES"/>
              </w:rPr>
            </w:pPr>
            <w:r w:rsidRPr="000378ED">
              <w:rPr>
                <w:b/>
                <w:lang w:val="es-ES"/>
              </w:rPr>
              <w:t>IVPB</w:t>
            </w:r>
          </w:p>
        </w:tc>
        <w:tc>
          <w:tcPr>
            <w:tcW w:w="866" w:type="dxa"/>
            <w:shd w:val="clear" w:color="auto" w:fill="auto"/>
          </w:tcPr>
          <w:p w14:paraId="1B042F5D" w14:textId="77777777" w:rsidR="00153A70" w:rsidRPr="000378ED" w:rsidRDefault="00153A70" w:rsidP="00196258">
            <w:pPr>
              <w:pStyle w:val="a6"/>
              <w:rPr>
                <w:b/>
                <w:lang w:val="es-ES"/>
              </w:rPr>
            </w:pPr>
            <w:r w:rsidRPr="000378ED">
              <w:rPr>
                <w:b/>
                <w:lang w:val="es-ES"/>
              </w:rPr>
              <w:t>Otros</w:t>
            </w:r>
          </w:p>
        </w:tc>
        <w:tc>
          <w:tcPr>
            <w:tcW w:w="817" w:type="dxa"/>
            <w:shd w:val="clear" w:color="auto" w:fill="auto"/>
          </w:tcPr>
          <w:p w14:paraId="0A99C314" w14:textId="77777777" w:rsidR="00153A70" w:rsidRPr="000378ED" w:rsidRDefault="00153A70" w:rsidP="00196258">
            <w:pPr>
              <w:pStyle w:val="a6"/>
              <w:rPr>
                <w:b/>
                <w:lang w:val="es-ES"/>
              </w:rPr>
            </w:pPr>
            <w:r w:rsidRPr="000378ED">
              <w:rPr>
                <w:b/>
                <w:lang w:val="es-ES"/>
              </w:rPr>
              <w:t>Orina</w:t>
            </w:r>
          </w:p>
        </w:tc>
        <w:tc>
          <w:tcPr>
            <w:tcW w:w="843" w:type="dxa"/>
            <w:shd w:val="clear" w:color="auto" w:fill="auto"/>
          </w:tcPr>
          <w:p w14:paraId="47DD83E6" w14:textId="77777777" w:rsidR="00153A70" w:rsidRPr="000378ED" w:rsidRDefault="00153A70" w:rsidP="00196258">
            <w:pPr>
              <w:pStyle w:val="a6"/>
              <w:rPr>
                <w:b/>
                <w:lang w:val="es-ES"/>
              </w:rPr>
            </w:pPr>
            <w:r w:rsidRPr="000378ED">
              <w:rPr>
                <w:b/>
                <w:lang w:val="es-ES"/>
              </w:rPr>
              <w:t>Vómitos</w:t>
            </w:r>
          </w:p>
        </w:tc>
        <w:tc>
          <w:tcPr>
            <w:tcW w:w="814" w:type="dxa"/>
            <w:shd w:val="clear" w:color="auto" w:fill="auto"/>
          </w:tcPr>
          <w:p w14:paraId="1819D9C9" w14:textId="77777777" w:rsidR="00153A70" w:rsidRPr="000378ED" w:rsidRDefault="00153A70" w:rsidP="00196258">
            <w:pPr>
              <w:pStyle w:val="a6"/>
              <w:rPr>
                <w:b/>
                <w:lang w:val="es-ES"/>
              </w:rPr>
            </w:pPr>
            <w:r w:rsidRPr="000378ED">
              <w:rPr>
                <w:b/>
                <w:lang w:val="es-ES"/>
              </w:rPr>
              <w:t>NG</w:t>
            </w:r>
          </w:p>
        </w:tc>
        <w:tc>
          <w:tcPr>
            <w:tcW w:w="818" w:type="dxa"/>
            <w:shd w:val="clear" w:color="auto" w:fill="auto"/>
          </w:tcPr>
          <w:p w14:paraId="32C4B595" w14:textId="77777777" w:rsidR="00153A70" w:rsidRPr="000378ED" w:rsidRDefault="00153A70" w:rsidP="00196258">
            <w:pPr>
              <w:pStyle w:val="a6"/>
              <w:rPr>
                <w:b/>
                <w:lang w:val="es-ES"/>
              </w:rPr>
            </w:pPr>
            <w:r w:rsidRPr="000378ED">
              <w:rPr>
                <w:b/>
                <w:lang w:val="es-ES"/>
              </w:rPr>
              <w:t>Tipo de</w:t>
            </w:r>
          </w:p>
          <w:p w14:paraId="3F76EC7F" w14:textId="77777777" w:rsidR="00153A70" w:rsidRPr="000378ED" w:rsidRDefault="00153A70" w:rsidP="00196258">
            <w:pPr>
              <w:pStyle w:val="a6"/>
              <w:rPr>
                <w:b/>
                <w:lang w:val="es-ES"/>
              </w:rPr>
            </w:pPr>
            <w:r w:rsidRPr="000378ED">
              <w:rPr>
                <w:b/>
                <w:lang w:val="es-ES"/>
              </w:rPr>
              <w:t>drenajes</w:t>
            </w:r>
          </w:p>
        </w:tc>
        <w:tc>
          <w:tcPr>
            <w:tcW w:w="817" w:type="dxa"/>
            <w:shd w:val="clear" w:color="auto" w:fill="auto"/>
          </w:tcPr>
          <w:p w14:paraId="505B9608" w14:textId="77777777" w:rsidR="00153A70" w:rsidRPr="000378ED" w:rsidRDefault="00153A70" w:rsidP="00196258">
            <w:pPr>
              <w:pStyle w:val="a6"/>
              <w:rPr>
                <w:b/>
                <w:lang w:val="es-ES"/>
              </w:rPr>
            </w:pPr>
            <w:r w:rsidRPr="000378ED">
              <w:rPr>
                <w:b/>
                <w:lang w:val="es-ES"/>
              </w:rPr>
              <w:t>Otros</w:t>
            </w:r>
          </w:p>
        </w:tc>
      </w:tr>
      <w:tr w:rsidR="009E1B95" w:rsidRPr="000378ED" w14:paraId="52BEDCFD" w14:textId="77777777" w:rsidTr="009E1B95">
        <w:trPr>
          <w:trHeight w:val="64"/>
        </w:trPr>
        <w:tc>
          <w:tcPr>
            <w:tcW w:w="1198" w:type="dxa"/>
            <w:shd w:val="clear" w:color="auto" w:fill="auto"/>
          </w:tcPr>
          <w:p w14:paraId="27C34FC1" w14:textId="77777777" w:rsidR="00153A70" w:rsidRPr="000378ED" w:rsidRDefault="00153A70" w:rsidP="00196258">
            <w:pPr>
              <w:pStyle w:val="a6"/>
              <w:rPr>
                <w:b/>
                <w:lang w:val="es-ES"/>
              </w:rPr>
            </w:pPr>
            <w:r w:rsidRPr="000378ED">
              <w:rPr>
                <w:b/>
                <w:lang w:val="es-ES"/>
              </w:rPr>
              <w:t>15-23</w:t>
            </w:r>
          </w:p>
        </w:tc>
        <w:tc>
          <w:tcPr>
            <w:tcW w:w="865" w:type="dxa"/>
            <w:shd w:val="clear" w:color="auto" w:fill="auto"/>
          </w:tcPr>
          <w:p w14:paraId="0AD76BFE" w14:textId="77777777" w:rsidR="00153A70" w:rsidRPr="000378ED" w:rsidRDefault="00153A70" w:rsidP="00196258">
            <w:pPr>
              <w:pStyle w:val="a6"/>
              <w:rPr>
                <w:sz w:val="20"/>
                <w:lang w:val="es-ES"/>
              </w:rPr>
            </w:pPr>
          </w:p>
          <w:p w14:paraId="0556B0B1" w14:textId="77777777" w:rsidR="00153A70" w:rsidRPr="000378ED" w:rsidRDefault="00153A70" w:rsidP="00196258">
            <w:pPr>
              <w:pStyle w:val="a6"/>
              <w:rPr>
                <w:sz w:val="20"/>
                <w:lang w:val="es-ES"/>
              </w:rPr>
            </w:pPr>
          </w:p>
          <w:p w14:paraId="69C5195D" w14:textId="77777777" w:rsidR="00153A70" w:rsidRPr="000378ED" w:rsidRDefault="00153A70" w:rsidP="00196258">
            <w:pPr>
              <w:pStyle w:val="a6"/>
              <w:rPr>
                <w:sz w:val="20"/>
                <w:lang w:val="es-ES"/>
              </w:rPr>
            </w:pPr>
          </w:p>
          <w:p w14:paraId="496B0549" w14:textId="77777777" w:rsidR="00153A70" w:rsidRPr="000378ED" w:rsidRDefault="00153A70" w:rsidP="00196258">
            <w:pPr>
              <w:pStyle w:val="a6"/>
              <w:rPr>
                <w:sz w:val="20"/>
                <w:lang w:val="es-ES"/>
              </w:rPr>
            </w:pPr>
          </w:p>
          <w:p w14:paraId="29B6AF11" w14:textId="77777777" w:rsidR="00153A70" w:rsidRPr="000378ED" w:rsidRDefault="00153A70" w:rsidP="00196258">
            <w:pPr>
              <w:pStyle w:val="a6"/>
              <w:rPr>
                <w:sz w:val="20"/>
                <w:lang w:val="es-ES"/>
              </w:rPr>
            </w:pPr>
          </w:p>
          <w:p w14:paraId="6066E814" w14:textId="77777777" w:rsidR="00153A70" w:rsidRPr="000378ED" w:rsidRDefault="00153A70" w:rsidP="00196258">
            <w:pPr>
              <w:pStyle w:val="a6"/>
              <w:rPr>
                <w:sz w:val="20"/>
                <w:lang w:val="es-ES"/>
              </w:rPr>
            </w:pPr>
          </w:p>
          <w:p w14:paraId="66E23D5A" w14:textId="77777777" w:rsidR="00153A70" w:rsidRPr="000378ED" w:rsidRDefault="00153A70" w:rsidP="00196258">
            <w:pPr>
              <w:pStyle w:val="a6"/>
              <w:rPr>
                <w:sz w:val="20"/>
                <w:lang w:val="es-ES"/>
              </w:rPr>
            </w:pPr>
          </w:p>
        </w:tc>
        <w:tc>
          <w:tcPr>
            <w:tcW w:w="863" w:type="dxa"/>
            <w:shd w:val="clear" w:color="auto" w:fill="auto"/>
          </w:tcPr>
          <w:p w14:paraId="105889BA" w14:textId="77777777" w:rsidR="00153A70" w:rsidRPr="000378ED" w:rsidRDefault="00153A70" w:rsidP="00196258">
            <w:pPr>
              <w:pStyle w:val="a6"/>
              <w:rPr>
                <w:sz w:val="20"/>
                <w:lang w:val="es-ES"/>
              </w:rPr>
            </w:pPr>
          </w:p>
        </w:tc>
        <w:tc>
          <w:tcPr>
            <w:tcW w:w="862" w:type="dxa"/>
            <w:shd w:val="clear" w:color="auto" w:fill="auto"/>
          </w:tcPr>
          <w:p w14:paraId="2FA86ADB" w14:textId="77777777" w:rsidR="00153A70" w:rsidRPr="000378ED" w:rsidRDefault="00153A70" w:rsidP="00196258">
            <w:pPr>
              <w:pStyle w:val="a6"/>
              <w:rPr>
                <w:sz w:val="20"/>
                <w:lang w:val="es-ES"/>
              </w:rPr>
            </w:pPr>
          </w:p>
        </w:tc>
        <w:tc>
          <w:tcPr>
            <w:tcW w:w="865" w:type="dxa"/>
            <w:shd w:val="clear" w:color="auto" w:fill="auto"/>
          </w:tcPr>
          <w:p w14:paraId="6B181591" w14:textId="77777777" w:rsidR="00153A70" w:rsidRPr="000378ED" w:rsidRDefault="00153A70" w:rsidP="00196258">
            <w:pPr>
              <w:pStyle w:val="a6"/>
              <w:rPr>
                <w:sz w:val="20"/>
                <w:lang w:val="es-ES"/>
              </w:rPr>
            </w:pPr>
          </w:p>
        </w:tc>
        <w:tc>
          <w:tcPr>
            <w:tcW w:w="866" w:type="dxa"/>
            <w:shd w:val="clear" w:color="auto" w:fill="auto"/>
          </w:tcPr>
          <w:p w14:paraId="16005CDB" w14:textId="77777777" w:rsidR="00153A70" w:rsidRPr="000378ED" w:rsidRDefault="00153A70" w:rsidP="00196258">
            <w:pPr>
              <w:pStyle w:val="a6"/>
              <w:rPr>
                <w:sz w:val="20"/>
                <w:lang w:val="es-ES"/>
              </w:rPr>
            </w:pPr>
          </w:p>
        </w:tc>
        <w:tc>
          <w:tcPr>
            <w:tcW w:w="817" w:type="dxa"/>
            <w:shd w:val="clear" w:color="auto" w:fill="auto"/>
          </w:tcPr>
          <w:p w14:paraId="26F6F6BB" w14:textId="77777777" w:rsidR="00153A70" w:rsidRPr="000378ED" w:rsidRDefault="00153A70" w:rsidP="00196258">
            <w:pPr>
              <w:pStyle w:val="a6"/>
              <w:rPr>
                <w:sz w:val="20"/>
                <w:lang w:val="es-ES"/>
              </w:rPr>
            </w:pPr>
          </w:p>
        </w:tc>
        <w:tc>
          <w:tcPr>
            <w:tcW w:w="843" w:type="dxa"/>
            <w:shd w:val="clear" w:color="auto" w:fill="auto"/>
          </w:tcPr>
          <w:p w14:paraId="6B642E1C" w14:textId="77777777" w:rsidR="00153A70" w:rsidRPr="000378ED" w:rsidRDefault="00153A70" w:rsidP="00196258">
            <w:pPr>
              <w:pStyle w:val="a6"/>
              <w:rPr>
                <w:sz w:val="20"/>
                <w:lang w:val="es-ES"/>
              </w:rPr>
            </w:pPr>
          </w:p>
        </w:tc>
        <w:tc>
          <w:tcPr>
            <w:tcW w:w="814" w:type="dxa"/>
            <w:shd w:val="clear" w:color="auto" w:fill="auto"/>
          </w:tcPr>
          <w:p w14:paraId="7D49E1A1" w14:textId="77777777" w:rsidR="00153A70" w:rsidRPr="000378ED" w:rsidRDefault="00153A70" w:rsidP="00196258">
            <w:pPr>
              <w:pStyle w:val="a6"/>
              <w:rPr>
                <w:sz w:val="20"/>
                <w:lang w:val="es-ES"/>
              </w:rPr>
            </w:pPr>
          </w:p>
        </w:tc>
        <w:tc>
          <w:tcPr>
            <w:tcW w:w="818" w:type="dxa"/>
            <w:shd w:val="clear" w:color="auto" w:fill="auto"/>
          </w:tcPr>
          <w:p w14:paraId="1661C844" w14:textId="77777777" w:rsidR="00153A70" w:rsidRPr="000378ED" w:rsidRDefault="00153A70" w:rsidP="00196258">
            <w:pPr>
              <w:pStyle w:val="a6"/>
              <w:rPr>
                <w:sz w:val="20"/>
                <w:lang w:val="es-ES"/>
              </w:rPr>
            </w:pPr>
          </w:p>
        </w:tc>
        <w:tc>
          <w:tcPr>
            <w:tcW w:w="817" w:type="dxa"/>
            <w:shd w:val="clear" w:color="auto" w:fill="auto"/>
          </w:tcPr>
          <w:p w14:paraId="404C8609" w14:textId="77777777" w:rsidR="00153A70" w:rsidRPr="000378ED" w:rsidRDefault="00153A70" w:rsidP="00196258">
            <w:pPr>
              <w:pStyle w:val="a6"/>
              <w:rPr>
                <w:sz w:val="20"/>
                <w:lang w:val="es-ES"/>
              </w:rPr>
            </w:pPr>
          </w:p>
        </w:tc>
      </w:tr>
      <w:tr w:rsidR="009E1B95" w:rsidRPr="000378ED" w14:paraId="6A9C49AE" w14:textId="77777777" w:rsidTr="009E1B95">
        <w:trPr>
          <w:trHeight w:val="64"/>
        </w:trPr>
        <w:tc>
          <w:tcPr>
            <w:tcW w:w="1198" w:type="dxa"/>
            <w:shd w:val="clear" w:color="auto" w:fill="auto"/>
          </w:tcPr>
          <w:p w14:paraId="7F30A7F4" w14:textId="77777777" w:rsidR="00153A70" w:rsidRPr="000378ED" w:rsidRDefault="00153A70" w:rsidP="00196258">
            <w:pPr>
              <w:pStyle w:val="a6"/>
              <w:rPr>
                <w:b/>
                <w:lang w:val="es-ES"/>
              </w:rPr>
            </w:pPr>
            <w:r w:rsidRPr="000378ED">
              <w:rPr>
                <w:b/>
                <w:lang w:val="es-ES"/>
              </w:rPr>
              <w:t>Cambio total</w:t>
            </w:r>
          </w:p>
        </w:tc>
        <w:tc>
          <w:tcPr>
            <w:tcW w:w="865" w:type="dxa"/>
            <w:shd w:val="clear" w:color="auto" w:fill="auto"/>
          </w:tcPr>
          <w:p w14:paraId="08A837E0" w14:textId="77777777" w:rsidR="00153A70" w:rsidRPr="000378ED" w:rsidRDefault="00153A70" w:rsidP="00196258">
            <w:pPr>
              <w:pStyle w:val="a6"/>
              <w:rPr>
                <w:sz w:val="20"/>
                <w:lang w:val="es-ES"/>
              </w:rPr>
            </w:pPr>
          </w:p>
        </w:tc>
        <w:tc>
          <w:tcPr>
            <w:tcW w:w="863" w:type="dxa"/>
            <w:shd w:val="clear" w:color="auto" w:fill="auto"/>
          </w:tcPr>
          <w:p w14:paraId="38744625" w14:textId="77777777" w:rsidR="00153A70" w:rsidRPr="000378ED" w:rsidRDefault="00153A70" w:rsidP="00196258">
            <w:pPr>
              <w:pStyle w:val="a6"/>
              <w:rPr>
                <w:sz w:val="20"/>
                <w:lang w:val="es-ES"/>
              </w:rPr>
            </w:pPr>
          </w:p>
        </w:tc>
        <w:tc>
          <w:tcPr>
            <w:tcW w:w="862" w:type="dxa"/>
            <w:shd w:val="clear" w:color="auto" w:fill="auto"/>
          </w:tcPr>
          <w:p w14:paraId="5FB3D501" w14:textId="77777777" w:rsidR="00153A70" w:rsidRPr="000378ED" w:rsidRDefault="00153A70" w:rsidP="00196258">
            <w:pPr>
              <w:pStyle w:val="a6"/>
              <w:rPr>
                <w:sz w:val="20"/>
                <w:lang w:val="es-ES"/>
              </w:rPr>
            </w:pPr>
          </w:p>
        </w:tc>
        <w:tc>
          <w:tcPr>
            <w:tcW w:w="865" w:type="dxa"/>
            <w:shd w:val="clear" w:color="auto" w:fill="auto"/>
          </w:tcPr>
          <w:p w14:paraId="10FF5FDB" w14:textId="77777777" w:rsidR="00153A70" w:rsidRPr="000378ED" w:rsidRDefault="00153A70" w:rsidP="00196258">
            <w:pPr>
              <w:pStyle w:val="a6"/>
              <w:rPr>
                <w:sz w:val="20"/>
                <w:lang w:val="es-ES"/>
              </w:rPr>
            </w:pPr>
          </w:p>
        </w:tc>
        <w:tc>
          <w:tcPr>
            <w:tcW w:w="866" w:type="dxa"/>
            <w:shd w:val="clear" w:color="auto" w:fill="auto"/>
          </w:tcPr>
          <w:p w14:paraId="300D1BE4" w14:textId="77777777" w:rsidR="00153A70" w:rsidRPr="000378ED" w:rsidRDefault="00153A70" w:rsidP="00196258">
            <w:pPr>
              <w:pStyle w:val="a6"/>
              <w:rPr>
                <w:sz w:val="20"/>
                <w:lang w:val="es-ES"/>
              </w:rPr>
            </w:pPr>
          </w:p>
        </w:tc>
        <w:tc>
          <w:tcPr>
            <w:tcW w:w="817" w:type="dxa"/>
            <w:shd w:val="clear" w:color="auto" w:fill="auto"/>
          </w:tcPr>
          <w:p w14:paraId="01F3D0AD" w14:textId="77777777" w:rsidR="00153A70" w:rsidRPr="000378ED" w:rsidRDefault="00153A70" w:rsidP="00196258">
            <w:pPr>
              <w:pStyle w:val="a6"/>
              <w:rPr>
                <w:sz w:val="20"/>
                <w:lang w:val="es-ES"/>
              </w:rPr>
            </w:pPr>
          </w:p>
        </w:tc>
        <w:tc>
          <w:tcPr>
            <w:tcW w:w="843" w:type="dxa"/>
            <w:shd w:val="clear" w:color="auto" w:fill="auto"/>
          </w:tcPr>
          <w:p w14:paraId="01991DF8" w14:textId="77777777" w:rsidR="00153A70" w:rsidRPr="000378ED" w:rsidRDefault="00153A70" w:rsidP="00196258">
            <w:pPr>
              <w:pStyle w:val="a6"/>
              <w:rPr>
                <w:sz w:val="20"/>
                <w:lang w:val="es-ES"/>
              </w:rPr>
            </w:pPr>
          </w:p>
        </w:tc>
        <w:tc>
          <w:tcPr>
            <w:tcW w:w="814" w:type="dxa"/>
            <w:shd w:val="clear" w:color="auto" w:fill="auto"/>
          </w:tcPr>
          <w:p w14:paraId="6A1F7182" w14:textId="77777777" w:rsidR="00153A70" w:rsidRPr="000378ED" w:rsidRDefault="00153A70" w:rsidP="00196258">
            <w:pPr>
              <w:pStyle w:val="a6"/>
              <w:rPr>
                <w:sz w:val="20"/>
                <w:lang w:val="es-ES"/>
              </w:rPr>
            </w:pPr>
          </w:p>
        </w:tc>
        <w:tc>
          <w:tcPr>
            <w:tcW w:w="818" w:type="dxa"/>
            <w:shd w:val="clear" w:color="auto" w:fill="auto"/>
          </w:tcPr>
          <w:p w14:paraId="535284D3" w14:textId="77777777" w:rsidR="00153A70" w:rsidRPr="000378ED" w:rsidRDefault="00153A70" w:rsidP="00196258">
            <w:pPr>
              <w:pStyle w:val="a6"/>
              <w:rPr>
                <w:sz w:val="20"/>
                <w:lang w:val="es-ES"/>
              </w:rPr>
            </w:pPr>
          </w:p>
        </w:tc>
        <w:tc>
          <w:tcPr>
            <w:tcW w:w="817" w:type="dxa"/>
            <w:shd w:val="clear" w:color="auto" w:fill="auto"/>
          </w:tcPr>
          <w:p w14:paraId="1FBE825F" w14:textId="77777777" w:rsidR="00153A70" w:rsidRPr="000378ED" w:rsidRDefault="00153A70" w:rsidP="00196258">
            <w:pPr>
              <w:pStyle w:val="a6"/>
              <w:rPr>
                <w:sz w:val="20"/>
                <w:lang w:val="es-ES"/>
              </w:rPr>
            </w:pPr>
          </w:p>
        </w:tc>
      </w:tr>
      <w:tr w:rsidR="00153A70" w:rsidRPr="00167C58" w14:paraId="508D4545" w14:textId="77777777" w:rsidTr="009E1B95">
        <w:trPr>
          <w:trHeight w:val="64"/>
        </w:trPr>
        <w:tc>
          <w:tcPr>
            <w:tcW w:w="9628" w:type="dxa"/>
            <w:gridSpan w:val="11"/>
            <w:shd w:val="clear" w:color="auto" w:fill="auto"/>
          </w:tcPr>
          <w:p w14:paraId="08C389E1" w14:textId="77777777" w:rsidR="00153A70" w:rsidRPr="000378ED" w:rsidRDefault="00153A70" w:rsidP="00196258">
            <w:pPr>
              <w:pStyle w:val="a6"/>
              <w:rPr>
                <w:lang w:val="es-ES"/>
              </w:rPr>
            </w:pPr>
            <w:r w:rsidRPr="000378ED">
              <w:rPr>
                <w:lang w:val="es-ES"/>
              </w:rPr>
              <w:t>Esta es una hoja que debe utilizarse junto a la paciente para realizar un seguimiento de cada entrada y salida. Los totales se registrarán en la hoja de balance hídrico de 24 horas</w:t>
            </w:r>
          </w:p>
        </w:tc>
      </w:tr>
      <w:tr w:rsidR="00153A70" w:rsidRPr="00167C58" w14:paraId="26B32DA7" w14:textId="77777777" w:rsidTr="009E1B95">
        <w:trPr>
          <w:trHeight w:val="64"/>
        </w:trPr>
        <w:tc>
          <w:tcPr>
            <w:tcW w:w="9628" w:type="dxa"/>
            <w:gridSpan w:val="11"/>
            <w:shd w:val="clear" w:color="auto" w:fill="auto"/>
          </w:tcPr>
          <w:p w14:paraId="56A73B50" w14:textId="77777777" w:rsidR="00153A70" w:rsidRPr="000378ED" w:rsidRDefault="00153A70" w:rsidP="00196258">
            <w:pPr>
              <w:pStyle w:val="a6"/>
              <w:rPr>
                <w:lang w:val="es-ES"/>
              </w:rPr>
            </w:pPr>
            <w:r w:rsidRPr="000378ED">
              <w:rPr>
                <w:b/>
                <w:lang w:val="es-ES"/>
              </w:rPr>
              <w:lastRenderedPageBreak/>
              <w:t>Medidas de líquidos:</w:t>
            </w:r>
            <w:r w:rsidRPr="000378ED">
              <w:rPr>
                <w:lang w:val="es-ES"/>
              </w:rPr>
              <w:t xml:space="preserve"> 1 cc = 1 ml  •  1 onza = 30 ml  •  8 onzas = 240 ml  •  1 taza = 8 onzas = 240 ml</w:t>
            </w:r>
          </w:p>
          <w:p w14:paraId="689B3E55" w14:textId="77777777" w:rsidR="00153A70" w:rsidRPr="000378ED" w:rsidRDefault="00153A70" w:rsidP="00196258">
            <w:pPr>
              <w:pStyle w:val="a6"/>
              <w:rPr>
                <w:lang w:val="es-ES"/>
              </w:rPr>
            </w:pPr>
            <w:r w:rsidRPr="000378ED">
              <w:rPr>
                <w:lang w:val="es-ES"/>
              </w:rPr>
              <w:t>• 4 tazas = 32 onzas = 1 cuarto de galón o 1 litro = 1000 ml</w:t>
            </w:r>
          </w:p>
        </w:tc>
      </w:tr>
    </w:tbl>
    <w:p w14:paraId="081BE7F5" w14:textId="77777777" w:rsidR="00DA4634" w:rsidRPr="000378ED" w:rsidRDefault="00DA4634" w:rsidP="00F8667A">
      <w:pPr>
        <w:pStyle w:val="a6"/>
        <w:rPr>
          <w:lang w:val="es-ES"/>
        </w:rPr>
      </w:pPr>
    </w:p>
    <w:sectPr w:rsidR="00DA4634" w:rsidRPr="000378ED" w:rsidSect="00A64199">
      <w:headerReference w:type="defaul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2B368E" w14:textId="77777777" w:rsidR="004D4D58" w:rsidRDefault="004D4D58" w:rsidP="00D94BC8">
      <w:r>
        <w:separator/>
      </w:r>
    </w:p>
    <w:p w14:paraId="3ED8C6FF" w14:textId="77777777" w:rsidR="004D4D58" w:rsidRDefault="004D4D58"/>
  </w:endnote>
  <w:endnote w:type="continuationSeparator" w:id="0">
    <w:p w14:paraId="2A990095" w14:textId="77777777" w:rsidR="004D4D58" w:rsidRDefault="004D4D58" w:rsidP="00D94BC8">
      <w:r>
        <w:continuationSeparator/>
      </w:r>
    </w:p>
    <w:p w14:paraId="4AB83037" w14:textId="77777777" w:rsidR="004D4D58" w:rsidRDefault="004D4D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9199C0" w14:textId="2700A4A1" w:rsidR="004A729E" w:rsidRPr="009E1B95" w:rsidRDefault="004A729E">
    <w:pPr>
      <w:pStyle w:val="a7"/>
      <w:rPr>
        <w:color w:val="808080"/>
      </w:rPr>
    </w:pPr>
    <w:proofErr w:type="spellStart"/>
    <w:r>
      <w:rPr>
        <w:color w:val="808080"/>
      </w:rPr>
      <w:t>Versión</w:t>
    </w:r>
    <w:proofErr w:type="spellEnd"/>
    <w:r>
      <w:rPr>
        <w:color w:val="808080"/>
      </w:rPr>
      <w:t xml:space="preserve"> 1.0, </w:t>
    </w:r>
    <w:proofErr w:type="spellStart"/>
    <w:r>
      <w:rPr>
        <w:color w:val="808080"/>
      </w:rPr>
      <w:t>junio</w:t>
    </w:r>
    <w:proofErr w:type="spellEnd"/>
    <w:r>
      <w:rPr>
        <w:color w:val="808080"/>
      </w:rPr>
      <w:t xml:space="preserve"> de 2018 </w:t>
    </w:r>
    <w:r>
      <w:rPr>
        <w:color w:val="808080"/>
      </w:rPr>
      <w:tab/>
    </w:r>
    <w:r>
      <w:rPr>
        <w:color w:val="808080"/>
      </w:rPr>
      <w:tab/>
    </w:r>
    <w:proofErr w:type="spellStart"/>
    <w:r>
      <w:rPr>
        <w:color w:val="808080"/>
      </w:rPr>
      <w:t>Página</w:t>
    </w:r>
    <w:proofErr w:type="spellEnd"/>
    <w:r>
      <w:rPr>
        <w:color w:val="808080"/>
      </w:rPr>
      <w:t xml:space="preserve"> </w:t>
    </w:r>
    <w:r w:rsidRPr="009E1B95">
      <w:rPr>
        <w:b/>
        <w:bCs/>
        <w:color w:val="808080"/>
        <w:sz w:val="24"/>
        <w:szCs w:val="24"/>
      </w:rPr>
      <w:fldChar w:fldCharType="begin"/>
    </w:r>
    <w:r w:rsidRPr="009E1B95">
      <w:rPr>
        <w:b/>
        <w:bCs/>
        <w:color w:val="808080"/>
      </w:rPr>
      <w:instrText xml:space="preserve"> PAGE </w:instrText>
    </w:r>
    <w:r w:rsidRPr="009E1B95">
      <w:rPr>
        <w:b/>
        <w:bCs/>
        <w:color w:val="808080"/>
        <w:sz w:val="24"/>
        <w:szCs w:val="24"/>
      </w:rPr>
      <w:fldChar w:fldCharType="separate"/>
    </w:r>
    <w:r w:rsidR="00F7439E">
      <w:rPr>
        <w:b/>
        <w:bCs/>
        <w:noProof/>
        <w:color w:val="808080"/>
      </w:rPr>
      <w:t>4</w:t>
    </w:r>
    <w:r w:rsidRPr="009E1B95">
      <w:rPr>
        <w:b/>
        <w:bCs/>
        <w:color w:val="808080"/>
        <w:sz w:val="24"/>
        <w:szCs w:val="24"/>
      </w:rPr>
      <w:fldChar w:fldCharType="end"/>
    </w:r>
    <w:r>
      <w:rPr>
        <w:color w:val="808080"/>
      </w:rPr>
      <w:t xml:space="preserve"> de </w:t>
    </w:r>
    <w:r w:rsidRPr="009E1B95">
      <w:rPr>
        <w:b/>
        <w:bCs/>
        <w:color w:val="808080"/>
        <w:sz w:val="24"/>
        <w:szCs w:val="24"/>
      </w:rPr>
      <w:fldChar w:fldCharType="begin"/>
    </w:r>
    <w:r w:rsidRPr="009E1B95">
      <w:rPr>
        <w:b/>
        <w:bCs/>
        <w:color w:val="808080"/>
      </w:rPr>
      <w:instrText xml:space="preserve"> NUMPAGES  </w:instrText>
    </w:r>
    <w:r w:rsidRPr="009E1B95">
      <w:rPr>
        <w:b/>
        <w:bCs/>
        <w:color w:val="808080"/>
        <w:sz w:val="24"/>
        <w:szCs w:val="24"/>
      </w:rPr>
      <w:fldChar w:fldCharType="separate"/>
    </w:r>
    <w:r w:rsidR="00F7439E">
      <w:rPr>
        <w:b/>
        <w:bCs/>
        <w:noProof/>
        <w:color w:val="808080"/>
      </w:rPr>
      <w:t>6</w:t>
    </w:r>
    <w:r w:rsidRPr="009E1B95">
      <w:rPr>
        <w:b/>
        <w:bCs/>
        <w:color w:val="80808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2A4219" w14:textId="77777777" w:rsidR="004D4D58" w:rsidRDefault="004D4D58" w:rsidP="00D94BC8">
      <w:r>
        <w:separator/>
      </w:r>
    </w:p>
    <w:p w14:paraId="2036B1B8" w14:textId="77777777" w:rsidR="004D4D58" w:rsidRDefault="004D4D58"/>
  </w:footnote>
  <w:footnote w:type="continuationSeparator" w:id="0">
    <w:p w14:paraId="304BE4FA" w14:textId="77777777" w:rsidR="004D4D58" w:rsidRDefault="004D4D58" w:rsidP="00D94BC8">
      <w:r>
        <w:continuationSeparator/>
      </w:r>
    </w:p>
    <w:p w14:paraId="6A9C117A" w14:textId="77777777" w:rsidR="004D4D58" w:rsidRDefault="004D4D5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49400" w14:textId="54D8D613" w:rsidR="00EB2908" w:rsidRPr="00281EC5" w:rsidRDefault="00807DBF" w:rsidP="00347466">
    <w:pPr>
      <w:pStyle w:val="a3"/>
      <w:jc w:val="right"/>
      <w:rPr>
        <w:b/>
        <w:color w:val="808080"/>
        <w:lang w:val="es-ES"/>
      </w:rPr>
    </w:pPr>
    <w:r w:rsidRPr="00281EC5">
      <w:rPr>
        <w:color w:val="808080"/>
        <w:lang w:val="es-ES"/>
      </w:rPr>
      <w:t xml:space="preserve">Escenarios del simulador Nursing Anne </w:t>
    </w:r>
    <w:r w:rsidRPr="00281EC5">
      <w:rPr>
        <w:rFonts w:cs="Calibri"/>
        <w:color w:val="808080"/>
        <w:lang w:val="es-ES"/>
      </w:rPr>
      <w:t>•</w:t>
    </w:r>
    <w:r w:rsidRPr="00281EC5">
      <w:rPr>
        <w:color w:val="808080"/>
        <w:lang w:val="es-ES"/>
      </w:rPr>
      <w:t xml:space="preserve"> Atención de colostomía</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F6AA32" w14:textId="77777777" w:rsidR="001A486A" w:rsidRPr="001A486A" w:rsidRDefault="001A486A" w:rsidP="001A486A">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336CA"/>
    <w:multiLevelType w:val="hybridMultilevel"/>
    <w:tmpl w:val="E2963F40"/>
    <w:lvl w:ilvl="0" w:tplc="AB86E5DC">
      <w:numFmt w:val="bullet"/>
      <w:lvlText w:val="-"/>
      <w:lvlJc w:val="left"/>
      <w:pPr>
        <w:ind w:left="-1440" w:hanging="360"/>
      </w:pPr>
      <w:rPr>
        <w:rFonts w:ascii="Calibri" w:eastAsia="Calibri" w:hAnsi="Calibri" w:cs="Calibri" w:hint="default"/>
      </w:rPr>
    </w:lvl>
    <w:lvl w:ilvl="1" w:tplc="04090003">
      <w:start w:val="1"/>
      <w:numFmt w:val="bullet"/>
      <w:lvlText w:val="o"/>
      <w:lvlJc w:val="left"/>
      <w:pPr>
        <w:ind w:left="-1015" w:hanging="360"/>
      </w:pPr>
      <w:rPr>
        <w:rFonts w:ascii="Courier New" w:hAnsi="Courier New" w:cs="Courier New" w:hint="default"/>
      </w:rPr>
    </w:lvl>
    <w:lvl w:ilvl="2" w:tplc="04090005" w:tentative="1">
      <w:start w:val="1"/>
      <w:numFmt w:val="bullet"/>
      <w:lvlText w:val=""/>
      <w:lvlJc w:val="left"/>
      <w:pPr>
        <w:ind w:left="360" w:hanging="360"/>
      </w:pPr>
      <w:rPr>
        <w:rFonts w:ascii="Wingdings" w:hAnsi="Wingdings" w:hint="default"/>
      </w:rPr>
    </w:lvl>
    <w:lvl w:ilvl="3" w:tplc="04090001" w:tentative="1">
      <w:start w:val="1"/>
      <w:numFmt w:val="bullet"/>
      <w:lvlText w:val=""/>
      <w:lvlJc w:val="left"/>
      <w:pPr>
        <w:ind w:left="1080" w:hanging="360"/>
      </w:pPr>
      <w:rPr>
        <w:rFonts w:ascii="Symbol" w:hAnsi="Symbol" w:hint="default"/>
      </w:rPr>
    </w:lvl>
    <w:lvl w:ilvl="4" w:tplc="04090003" w:tentative="1">
      <w:start w:val="1"/>
      <w:numFmt w:val="bullet"/>
      <w:lvlText w:val="o"/>
      <w:lvlJc w:val="left"/>
      <w:pPr>
        <w:ind w:left="1800" w:hanging="360"/>
      </w:pPr>
      <w:rPr>
        <w:rFonts w:ascii="Courier New" w:hAnsi="Courier New" w:cs="Courier New" w:hint="default"/>
      </w:rPr>
    </w:lvl>
    <w:lvl w:ilvl="5" w:tplc="04090005" w:tentative="1">
      <w:start w:val="1"/>
      <w:numFmt w:val="bullet"/>
      <w:lvlText w:val=""/>
      <w:lvlJc w:val="left"/>
      <w:pPr>
        <w:ind w:left="2520" w:hanging="360"/>
      </w:pPr>
      <w:rPr>
        <w:rFonts w:ascii="Wingdings" w:hAnsi="Wingdings" w:hint="default"/>
      </w:rPr>
    </w:lvl>
    <w:lvl w:ilvl="6" w:tplc="04090001" w:tentative="1">
      <w:start w:val="1"/>
      <w:numFmt w:val="bullet"/>
      <w:lvlText w:val=""/>
      <w:lvlJc w:val="left"/>
      <w:pPr>
        <w:ind w:left="3240" w:hanging="360"/>
      </w:pPr>
      <w:rPr>
        <w:rFonts w:ascii="Symbol" w:hAnsi="Symbol" w:hint="default"/>
      </w:rPr>
    </w:lvl>
    <w:lvl w:ilvl="7" w:tplc="04090003" w:tentative="1">
      <w:start w:val="1"/>
      <w:numFmt w:val="bullet"/>
      <w:lvlText w:val="o"/>
      <w:lvlJc w:val="left"/>
      <w:pPr>
        <w:ind w:left="3960" w:hanging="360"/>
      </w:pPr>
      <w:rPr>
        <w:rFonts w:ascii="Courier New" w:hAnsi="Courier New" w:cs="Courier New" w:hint="default"/>
      </w:rPr>
    </w:lvl>
    <w:lvl w:ilvl="8" w:tplc="04090005" w:tentative="1">
      <w:start w:val="1"/>
      <w:numFmt w:val="bullet"/>
      <w:lvlText w:val=""/>
      <w:lvlJc w:val="left"/>
      <w:pPr>
        <w:ind w:left="4680" w:hanging="360"/>
      </w:pPr>
      <w:rPr>
        <w:rFonts w:ascii="Wingdings" w:hAnsi="Wingdings" w:hint="default"/>
      </w:rPr>
    </w:lvl>
  </w:abstractNum>
  <w:abstractNum w:abstractNumId="1" w15:restartNumberingAfterBreak="0">
    <w:nsid w:val="1BEE2101"/>
    <w:multiLevelType w:val="hybridMultilevel"/>
    <w:tmpl w:val="B3BE17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E9A277D"/>
    <w:multiLevelType w:val="hybridMultilevel"/>
    <w:tmpl w:val="280234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A9E091C"/>
    <w:multiLevelType w:val="hybridMultilevel"/>
    <w:tmpl w:val="33A81100"/>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390447"/>
    <w:multiLevelType w:val="hybridMultilevel"/>
    <w:tmpl w:val="9B56B99A"/>
    <w:lvl w:ilvl="0" w:tplc="BF0241EE">
      <w:start w:val="1"/>
      <w:numFmt w:val="bullet"/>
      <w:lvlText w:val=""/>
      <w:lvlJc w:val="left"/>
      <w:pPr>
        <w:tabs>
          <w:tab w:val="num" w:pos="-357"/>
        </w:tabs>
        <w:ind w:left="3" w:hanging="360"/>
      </w:pPr>
      <w:rPr>
        <w:rFonts w:ascii="Symbol" w:hAnsi="Symbol" w:hint="default"/>
      </w:rPr>
    </w:lvl>
    <w:lvl w:ilvl="1" w:tplc="04090003" w:tentative="1">
      <w:start w:val="1"/>
      <w:numFmt w:val="bullet"/>
      <w:lvlText w:val="o"/>
      <w:lvlJc w:val="left"/>
      <w:pPr>
        <w:ind w:left="723" w:hanging="360"/>
      </w:pPr>
      <w:rPr>
        <w:rFonts w:ascii="Courier New" w:hAnsi="Courier New" w:cs="Courier New" w:hint="default"/>
      </w:rPr>
    </w:lvl>
    <w:lvl w:ilvl="2" w:tplc="04090005" w:tentative="1">
      <w:start w:val="1"/>
      <w:numFmt w:val="bullet"/>
      <w:lvlText w:val=""/>
      <w:lvlJc w:val="left"/>
      <w:pPr>
        <w:ind w:left="1443" w:hanging="360"/>
      </w:pPr>
      <w:rPr>
        <w:rFonts w:ascii="Wingdings" w:hAnsi="Wingdings" w:hint="default"/>
      </w:rPr>
    </w:lvl>
    <w:lvl w:ilvl="3" w:tplc="04090001" w:tentative="1">
      <w:start w:val="1"/>
      <w:numFmt w:val="bullet"/>
      <w:lvlText w:val=""/>
      <w:lvlJc w:val="left"/>
      <w:pPr>
        <w:ind w:left="2163" w:hanging="360"/>
      </w:pPr>
      <w:rPr>
        <w:rFonts w:ascii="Symbol" w:hAnsi="Symbol" w:hint="default"/>
      </w:rPr>
    </w:lvl>
    <w:lvl w:ilvl="4" w:tplc="04090003" w:tentative="1">
      <w:start w:val="1"/>
      <w:numFmt w:val="bullet"/>
      <w:lvlText w:val="o"/>
      <w:lvlJc w:val="left"/>
      <w:pPr>
        <w:ind w:left="2883" w:hanging="360"/>
      </w:pPr>
      <w:rPr>
        <w:rFonts w:ascii="Courier New" w:hAnsi="Courier New" w:cs="Courier New" w:hint="default"/>
      </w:rPr>
    </w:lvl>
    <w:lvl w:ilvl="5" w:tplc="04090005" w:tentative="1">
      <w:start w:val="1"/>
      <w:numFmt w:val="bullet"/>
      <w:lvlText w:val=""/>
      <w:lvlJc w:val="left"/>
      <w:pPr>
        <w:ind w:left="3603" w:hanging="360"/>
      </w:pPr>
      <w:rPr>
        <w:rFonts w:ascii="Wingdings" w:hAnsi="Wingdings" w:hint="default"/>
      </w:rPr>
    </w:lvl>
    <w:lvl w:ilvl="6" w:tplc="04090001" w:tentative="1">
      <w:start w:val="1"/>
      <w:numFmt w:val="bullet"/>
      <w:lvlText w:val=""/>
      <w:lvlJc w:val="left"/>
      <w:pPr>
        <w:ind w:left="4323" w:hanging="360"/>
      </w:pPr>
      <w:rPr>
        <w:rFonts w:ascii="Symbol" w:hAnsi="Symbol" w:hint="default"/>
      </w:rPr>
    </w:lvl>
    <w:lvl w:ilvl="7" w:tplc="04090003" w:tentative="1">
      <w:start w:val="1"/>
      <w:numFmt w:val="bullet"/>
      <w:lvlText w:val="o"/>
      <w:lvlJc w:val="left"/>
      <w:pPr>
        <w:ind w:left="5043" w:hanging="360"/>
      </w:pPr>
      <w:rPr>
        <w:rFonts w:ascii="Courier New" w:hAnsi="Courier New" w:cs="Courier New" w:hint="default"/>
      </w:rPr>
    </w:lvl>
    <w:lvl w:ilvl="8" w:tplc="04090005" w:tentative="1">
      <w:start w:val="1"/>
      <w:numFmt w:val="bullet"/>
      <w:lvlText w:val=""/>
      <w:lvlJc w:val="left"/>
      <w:pPr>
        <w:ind w:left="5763" w:hanging="360"/>
      </w:pPr>
      <w:rPr>
        <w:rFonts w:ascii="Wingdings" w:hAnsi="Wingdings" w:hint="default"/>
      </w:rPr>
    </w:lvl>
  </w:abstractNum>
  <w:abstractNum w:abstractNumId="5" w15:restartNumberingAfterBreak="0">
    <w:nsid w:val="3CC93B72"/>
    <w:multiLevelType w:val="hybridMultilevel"/>
    <w:tmpl w:val="AF164BEE"/>
    <w:lvl w:ilvl="0" w:tplc="0406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EED3B89"/>
    <w:multiLevelType w:val="hybridMultilevel"/>
    <w:tmpl w:val="5036AEBA"/>
    <w:lvl w:ilvl="0" w:tplc="BF0241EE">
      <w:start w:val="1"/>
      <w:numFmt w:val="bullet"/>
      <w:lvlText w:val=""/>
      <w:lvlJc w:val="left"/>
      <w:pPr>
        <w:tabs>
          <w:tab w:val="num" w:pos="0"/>
        </w:tabs>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2BE2543"/>
    <w:multiLevelType w:val="hybridMultilevel"/>
    <w:tmpl w:val="652495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41928B7"/>
    <w:multiLevelType w:val="hybridMultilevel"/>
    <w:tmpl w:val="B9AA467A"/>
    <w:lvl w:ilvl="0" w:tplc="3CDE5F42">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6917E7F"/>
    <w:multiLevelType w:val="hybridMultilevel"/>
    <w:tmpl w:val="8F007EBA"/>
    <w:lvl w:ilvl="0" w:tplc="ED3CD554">
      <w:numFmt w:val="bullet"/>
      <w:lvlText w:val="-"/>
      <w:lvlJc w:val="left"/>
      <w:pPr>
        <w:ind w:left="720" w:hanging="360"/>
      </w:pPr>
      <w:rPr>
        <w:rFonts w:ascii="Calibri" w:eastAsia="Calibri" w:hAnsi="Calibri"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4D0C0493"/>
    <w:multiLevelType w:val="hybridMultilevel"/>
    <w:tmpl w:val="79286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F960C2"/>
    <w:multiLevelType w:val="hybridMultilevel"/>
    <w:tmpl w:val="8E549F5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643"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57731F4A"/>
    <w:multiLevelType w:val="hybridMultilevel"/>
    <w:tmpl w:val="2D2AF478"/>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57854DBD"/>
    <w:multiLevelType w:val="hybridMultilevel"/>
    <w:tmpl w:val="FDD0C7E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785"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5C0C7FDB"/>
    <w:multiLevelType w:val="hybridMultilevel"/>
    <w:tmpl w:val="8DEC1962"/>
    <w:lvl w:ilvl="0" w:tplc="0406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61AC5EC4"/>
    <w:multiLevelType w:val="hybridMultilevel"/>
    <w:tmpl w:val="AAFE6C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3B44419"/>
    <w:multiLevelType w:val="hybridMultilevel"/>
    <w:tmpl w:val="69B24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3F615DF"/>
    <w:multiLevelType w:val="hybridMultilevel"/>
    <w:tmpl w:val="95660E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732A639C"/>
    <w:multiLevelType w:val="hybridMultilevel"/>
    <w:tmpl w:val="5EF088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6B72876"/>
    <w:multiLevelType w:val="hybridMultilevel"/>
    <w:tmpl w:val="BE2C55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8AB7B30"/>
    <w:multiLevelType w:val="hybridMultilevel"/>
    <w:tmpl w:val="770EEA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D22611A"/>
    <w:multiLevelType w:val="hybridMultilevel"/>
    <w:tmpl w:val="FBD85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D557915"/>
    <w:multiLevelType w:val="hybridMultilevel"/>
    <w:tmpl w:val="D76260A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10"/>
  </w:num>
  <w:num w:numId="2">
    <w:abstractNumId w:val="0"/>
  </w:num>
  <w:num w:numId="3">
    <w:abstractNumId w:val="22"/>
  </w:num>
  <w:num w:numId="4">
    <w:abstractNumId w:val="5"/>
  </w:num>
  <w:num w:numId="5">
    <w:abstractNumId w:val="7"/>
  </w:num>
  <w:num w:numId="6">
    <w:abstractNumId w:val="11"/>
  </w:num>
  <w:num w:numId="7">
    <w:abstractNumId w:val="15"/>
  </w:num>
  <w:num w:numId="8">
    <w:abstractNumId w:val="8"/>
  </w:num>
  <w:num w:numId="9">
    <w:abstractNumId w:val="17"/>
  </w:num>
  <w:num w:numId="10">
    <w:abstractNumId w:val="13"/>
  </w:num>
  <w:num w:numId="11">
    <w:abstractNumId w:val="2"/>
  </w:num>
  <w:num w:numId="12">
    <w:abstractNumId w:val="16"/>
  </w:num>
  <w:num w:numId="13">
    <w:abstractNumId w:val="21"/>
  </w:num>
  <w:num w:numId="14">
    <w:abstractNumId w:val="18"/>
  </w:num>
  <w:num w:numId="15">
    <w:abstractNumId w:val="1"/>
  </w:num>
  <w:num w:numId="16">
    <w:abstractNumId w:val="9"/>
  </w:num>
  <w:num w:numId="17">
    <w:abstractNumId w:val="4"/>
  </w:num>
  <w:num w:numId="18">
    <w:abstractNumId w:val="19"/>
  </w:num>
  <w:num w:numId="19">
    <w:abstractNumId w:val="20"/>
  </w:num>
  <w:num w:numId="20">
    <w:abstractNumId w:val="6"/>
  </w:num>
  <w:num w:numId="21">
    <w:abstractNumId w:val="3"/>
  </w:num>
  <w:num w:numId="22">
    <w:abstractNumId w:val="14"/>
  </w:num>
  <w:num w:numId="2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oNotTrackMoves/>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94BC8"/>
    <w:rsid w:val="0000298E"/>
    <w:rsid w:val="00004F58"/>
    <w:rsid w:val="000058EB"/>
    <w:rsid w:val="00007049"/>
    <w:rsid w:val="0000739B"/>
    <w:rsid w:val="00011865"/>
    <w:rsid w:val="00025CC3"/>
    <w:rsid w:val="00027E19"/>
    <w:rsid w:val="0003281A"/>
    <w:rsid w:val="000330CE"/>
    <w:rsid w:val="00033C0F"/>
    <w:rsid w:val="000348DB"/>
    <w:rsid w:val="000362A0"/>
    <w:rsid w:val="000378ED"/>
    <w:rsid w:val="000430AC"/>
    <w:rsid w:val="0004332D"/>
    <w:rsid w:val="00045416"/>
    <w:rsid w:val="0005142C"/>
    <w:rsid w:val="000529F2"/>
    <w:rsid w:val="00056292"/>
    <w:rsid w:val="00057F67"/>
    <w:rsid w:val="00062A72"/>
    <w:rsid w:val="000716BB"/>
    <w:rsid w:val="000752F9"/>
    <w:rsid w:val="000759E1"/>
    <w:rsid w:val="00076275"/>
    <w:rsid w:val="000801A8"/>
    <w:rsid w:val="0008159F"/>
    <w:rsid w:val="000824EF"/>
    <w:rsid w:val="00083548"/>
    <w:rsid w:val="00084FE3"/>
    <w:rsid w:val="0008511C"/>
    <w:rsid w:val="00085501"/>
    <w:rsid w:val="00085877"/>
    <w:rsid w:val="00086D08"/>
    <w:rsid w:val="000879FF"/>
    <w:rsid w:val="00092C34"/>
    <w:rsid w:val="00094E0E"/>
    <w:rsid w:val="00096299"/>
    <w:rsid w:val="000A173A"/>
    <w:rsid w:val="000A3AC7"/>
    <w:rsid w:val="000A3C81"/>
    <w:rsid w:val="000A62C8"/>
    <w:rsid w:val="000A75F1"/>
    <w:rsid w:val="000B76EB"/>
    <w:rsid w:val="000C086A"/>
    <w:rsid w:val="000C2306"/>
    <w:rsid w:val="000C2745"/>
    <w:rsid w:val="000D0FA6"/>
    <w:rsid w:val="000D2E97"/>
    <w:rsid w:val="000D41B1"/>
    <w:rsid w:val="000E03BD"/>
    <w:rsid w:val="000E1AD1"/>
    <w:rsid w:val="000E6512"/>
    <w:rsid w:val="000E7613"/>
    <w:rsid w:val="000E7650"/>
    <w:rsid w:val="000F5288"/>
    <w:rsid w:val="000F5891"/>
    <w:rsid w:val="000F7474"/>
    <w:rsid w:val="001025F9"/>
    <w:rsid w:val="001050DC"/>
    <w:rsid w:val="0010646C"/>
    <w:rsid w:val="00107DD4"/>
    <w:rsid w:val="001129D2"/>
    <w:rsid w:val="00122CFA"/>
    <w:rsid w:val="0012308E"/>
    <w:rsid w:val="00124EAB"/>
    <w:rsid w:val="001273F7"/>
    <w:rsid w:val="00130CBA"/>
    <w:rsid w:val="00134B3F"/>
    <w:rsid w:val="00137015"/>
    <w:rsid w:val="00143F1C"/>
    <w:rsid w:val="00144DC4"/>
    <w:rsid w:val="00147075"/>
    <w:rsid w:val="001473E5"/>
    <w:rsid w:val="001503CF"/>
    <w:rsid w:val="00150466"/>
    <w:rsid w:val="00150A82"/>
    <w:rsid w:val="00150F81"/>
    <w:rsid w:val="00152CB4"/>
    <w:rsid w:val="00153A70"/>
    <w:rsid w:val="0015681D"/>
    <w:rsid w:val="00162337"/>
    <w:rsid w:val="001632C9"/>
    <w:rsid w:val="00167C58"/>
    <w:rsid w:val="001702F4"/>
    <w:rsid w:val="00171952"/>
    <w:rsid w:val="001764CD"/>
    <w:rsid w:val="001771B8"/>
    <w:rsid w:val="0018124D"/>
    <w:rsid w:val="00181F16"/>
    <w:rsid w:val="00182C66"/>
    <w:rsid w:val="00182FAF"/>
    <w:rsid w:val="001945C4"/>
    <w:rsid w:val="00196541"/>
    <w:rsid w:val="001A486A"/>
    <w:rsid w:val="001A5D09"/>
    <w:rsid w:val="001B0894"/>
    <w:rsid w:val="001B12FB"/>
    <w:rsid w:val="001B2D2D"/>
    <w:rsid w:val="001B3ADA"/>
    <w:rsid w:val="001B7660"/>
    <w:rsid w:val="001C0795"/>
    <w:rsid w:val="001C0FA9"/>
    <w:rsid w:val="001C2E82"/>
    <w:rsid w:val="001C498D"/>
    <w:rsid w:val="001C558D"/>
    <w:rsid w:val="001C59C9"/>
    <w:rsid w:val="001C60E1"/>
    <w:rsid w:val="001D2F9B"/>
    <w:rsid w:val="001D42FA"/>
    <w:rsid w:val="001D6486"/>
    <w:rsid w:val="001E24BC"/>
    <w:rsid w:val="001E7360"/>
    <w:rsid w:val="001F2523"/>
    <w:rsid w:val="001F3906"/>
    <w:rsid w:val="001F3A6B"/>
    <w:rsid w:val="001F5672"/>
    <w:rsid w:val="001F6553"/>
    <w:rsid w:val="002003C0"/>
    <w:rsid w:val="00203B12"/>
    <w:rsid w:val="002041A1"/>
    <w:rsid w:val="002104A6"/>
    <w:rsid w:val="00212528"/>
    <w:rsid w:val="0021313E"/>
    <w:rsid w:val="00215E0B"/>
    <w:rsid w:val="00222B24"/>
    <w:rsid w:val="00225E7D"/>
    <w:rsid w:val="00227A92"/>
    <w:rsid w:val="00230728"/>
    <w:rsid w:val="002342EE"/>
    <w:rsid w:val="002361C5"/>
    <w:rsid w:val="0024045E"/>
    <w:rsid w:val="0024128C"/>
    <w:rsid w:val="0024133D"/>
    <w:rsid w:val="00245D1F"/>
    <w:rsid w:val="002512BC"/>
    <w:rsid w:val="00254C3A"/>
    <w:rsid w:val="0025740E"/>
    <w:rsid w:val="0026684F"/>
    <w:rsid w:val="00273EDF"/>
    <w:rsid w:val="00275204"/>
    <w:rsid w:val="002803B4"/>
    <w:rsid w:val="00281923"/>
    <w:rsid w:val="00281EC5"/>
    <w:rsid w:val="0028378E"/>
    <w:rsid w:val="00284FED"/>
    <w:rsid w:val="00285017"/>
    <w:rsid w:val="0028717A"/>
    <w:rsid w:val="0029509F"/>
    <w:rsid w:val="002A2A1A"/>
    <w:rsid w:val="002A364B"/>
    <w:rsid w:val="002A5A53"/>
    <w:rsid w:val="002A7C6C"/>
    <w:rsid w:val="002A7F91"/>
    <w:rsid w:val="002B4D2F"/>
    <w:rsid w:val="002B6624"/>
    <w:rsid w:val="002C0E80"/>
    <w:rsid w:val="002D220E"/>
    <w:rsid w:val="002D614C"/>
    <w:rsid w:val="002D63AD"/>
    <w:rsid w:val="002D7DE9"/>
    <w:rsid w:val="002E0C6E"/>
    <w:rsid w:val="002E2250"/>
    <w:rsid w:val="002E3615"/>
    <w:rsid w:val="002E6E7C"/>
    <w:rsid w:val="002E77B3"/>
    <w:rsid w:val="002E7A7C"/>
    <w:rsid w:val="002F0494"/>
    <w:rsid w:val="002F1382"/>
    <w:rsid w:val="002F45BA"/>
    <w:rsid w:val="002F46E5"/>
    <w:rsid w:val="0030263A"/>
    <w:rsid w:val="00303F3D"/>
    <w:rsid w:val="003059CF"/>
    <w:rsid w:val="0030682F"/>
    <w:rsid w:val="00313B04"/>
    <w:rsid w:val="00314003"/>
    <w:rsid w:val="00315C59"/>
    <w:rsid w:val="003213BB"/>
    <w:rsid w:val="0032289F"/>
    <w:rsid w:val="003237BF"/>
    <w:rsid w:val="00325D5C"/>
    <w:rsid w:val="00326BD6"/>
    <w:rsid w:val="00332160"/>
    <w:rsid w:val="00333C05"/>
    <w:rsid w:val="003372BA"/>
    <w:rsid w:val="0033782C"/>
    <w:rsid w:val="00337D7F"/>
    <w:rsid w:val="0034087A"/>
    <w:rsid w:val="003418A6"/>
    <w:rsid w:val="00342F77"/>
    <w:rsid w:val="00347466"/>
    <w:rsid w:val="003475CB"/>
    <w:rsid w:val="0035007B"/>
    <w:rsid w:val="003500DB"/>
    <w:rsid w:val="0035075D"/>
    <w:rsid w:val="00355CC3"/>
    <w:rsid w:val="003644EA"/>
    <w:rsid w:val="00366D6F"/>
    <w:rsid w:val="00367914"/>
    <w:rsid w:val="00371EA7"/>
    <w:rsid w:val="00374D81"/>
    <w:rsid w:val="00375167"/>
    <w:rsid w:val="00377F39"/>
    <w:rsid w:val="003808B4"/>
    <w:rsid w:val="003827D7"/>
    <w:rsid w:val="0038326E"/>
    <w:rsid w:val="0038481B"/>
    <w:rsid w:val="0038595D"/>
    <w:rsid w:val="00385CC0"/>
    <w:rsid w:val="00386030"/>
    <w:rsid w:val="00387205"/>
    <w:rsid w:val="00390414"/>
    <w:rsid w:val="003904CF"/>
    <w:rsid w:val="00390D49"/>
    <w:rsid w:val="00391079"/>
    <w:rsid w:val="0039465C"/>
    <w:rsid w:val="0039518A"/>
    <w:rsid w:val="00395FAD"/>
    <w:rsid w:val="00396E75"/>
    <w:rsid w:val="003A1E19"/>
    <w:rsid w:val="003A4650"/>
    <w:rsid w:val="003A5D4A"/>
    <w:rsid w:val="003A7523"/>
    <w:rsid w:val="003B066E"/>
    <w:rsid w:val="003B5F36"/>
    <w:rsid w:val="003C057D"/>
    <w:rsid w:val="003C2915"/>
    <w:rsid w:val="003C2931"/>
    <w:rsid w:val="003C5EF3"/>
    <w:rsid w:val="003C6E99"/>
    <w:rsid w:val="003D10CF"/>
    <w:rsid w:val="003D2346"/>
    <w:rsid w:val="003D2B10"/>
    <w:rsid w:val="003E2755"/>
    <w:rsid w:val="003E35ED"/>
    <w:rsid w:val="003E3FB7"/>
    <w:rsid w:val="003E7475"/>
    <w:rsid w:val="003F1CFA"/>
    <w:rsid w:val="003F697D"/>
    <w:rsid w:val="0040046A"/>
    <w:rsid w:val="00403089"/>
    <w:rsid w:val="004044F8"/>
    <w:rsid w:val="004050CC"/>
    <w:rsid w:val="00410F3C"/>
    <w:rsid w:val="004132B2"/>
    <w:rsid w:val="00413E96"/>
    <w:rsid w:val="00414002"/>
    <w:rsid w:val="004141FD"/>
    <w:rsid w:val="00417579"/>
    <w:rsid w:val="004277E4"/>
    <w:rsid w:val="00430C64"/>
    <w:rsid w:val="00430E6C"/>
    <w:rsid w:val="00433874"/>
    <w:rsid w:val="00435DB4"/>
    <w:rsid w:val="00440D36"/>
    <w:rsid w:val="00441C03"/>
    <w:rsid w:val="00442BB3"/>
    <w:rsid w:val="004445D6"/>
    <w:rsid w:val="0044490F"/>
    <w:rsid w:val="0044599D"/>
    <w:rsid w:val="00450778"/>
    <w:rsid w:val="00452416"/>
    <w:rsid w:val="00454947"/>
    <w:rsid w:val="004568DF"/>
    <w:rsid w:val="00462488"/>
    <w:rsid w:val="004628C0"/>
    <w:rsid w:val="004711DC"/>
    <w:rsid w:val="00473AC1"/>
    <w:rsid w:val="00476ABC"/>
    <w:rsid w:val="00480D81"/>
    <w:rsid w:val="00480E54"/>
    <w:rsid w:val="004812CB"/>
    <w:rsid w:val="004859F5"/>
    <w:rsid w:val="0049162B"/>
    <w:rsid w:val="00492948"/>
    <w:rsid w:val="004971D3"/>
    <w:rsid w:val="004A1249"/>
    <w:rsid w:val="004A31D3"/>
    <w:rsid w:val="004A729E"/>
    <w:rsid w:val="004B0275"/>
    <w:rsid w:val="004B2918"/>
    <w:rsid w:val="004B6694"/>
    <w:rsid w:val="004C0568"/>
    <w:rsid w:val="004C0D26"/>
    <w:rsid w:val="004C571B"/>
    <w:rsid w:val="004C741C"/>
    <w:rsid w:val="004C791E"/>
    <w:rsid w:val="004D0A22"/>
    <w:rsid w:val="004D4D58"/>
    <w:rsid w:val="004D5A4E"/>
    <w:rsid w:val="004D79FA"/>
    <w:rsid w:val="004E1092"/>
    <w:rsid w:val="004E10EC"/>
    <w:rsid w:val="004E2636"/>
    <w:rsid w:val="004E4C8A"/>
    <w:rsid w:val="004E577B"/>
    <w:rsid w:val="004F3207"/>
    <w:rsid w:val="005110C5"/>
    <w:rsid w:val="00520C9C"/>
    <w:rsid w:val="00522643"/>
    <w:rsid w:val="005279F9"/>
    <w:rsid w:val="00530376"/>
    <w:rsid w:val="00530BA7"/>
    <w:rsid w:val="005326D3"/>
    <w:rsid w:val="005354B2"/>
    <w:rsid w:val="00536432"/>
    <w:rsid w:val="0053685B"/>
    <w:rsid w:val="00536CDC"/>
    <w:rsid w:val="00540B1E"/>
    <w:rsid w:val="00542088"/>
    <w:rsid w:val="00544C65"/>
    <w:rsid w:val="005454B2"/>
    <w:rsid w:val="00545F9F"/>
    <w:rsid w:val="00551A97"/>
    <w:rsid w:val="00553EA7"/>
    <w:rsid w:val="0055565A"/>
    <w:rsid w:val="00556AF7"/>
    <w:rsid w:val="00560221"/>
    <w:rsid w:val="00561B11"/>
    <w:rsid w:val="00561B60"/>
    <w:rsid w:val="005626E5"/>
    <w:rsid w:val="0056489B"/>
    <w:rsid w:val="00565452"/>
    <w:rsid w:val="00567085"/>
    <w:rsid w:val="00570355"/>
    <w:rsid w:val="00572271"/>
    <w:rsid w:val="00575336"/>
    <w:rsid w:val="00583399"/>
    <w:rsid w:val="00583527"/>
    <w:rsid w:val="005872EC"/>
    <w:rsid w:val="005936F6"/>
    <w:rsid w:val="00595744"/>
    <w:rsid w:val="005A1277"/>
    <w:rsid w:val="005A2469"/>
    <w:rsid w:val="005A3443"/>
    <w:rsid w:val="005A3613"/>
    <w:rsid w:val="005A5233"/>
    <w:rsid w:val="005A5CE4"/>
    <w:rsid w:val="005A7354"/>
    <w:rsid w:val="005B2D39"/>
    <w:rsid w:val="005B39C1"/>
    <w:rsid w:val="005B58EF"/>
    <w:rsid w:val="005C0696"/>
    <w:rsid w:val="005C682A"/>
    <w:rsid w:val="005C747F"/>
    <w:rsid w:val="005C7BFA"/>
    <w:rsid w:val="005D1698"/>
    <w:rsid w:val="005D3017"/>
    <w:rsid w:val="005D4B7F"/>
    <w:rsid w:val="005D7B67"/>
    <w:rsid w:val="005E282A"/>
    <w:rsid w:val="005E4D58"/>
    <w:rsid w:val="005E6178"/>
    <w:rsid w:val="005F0186"/>
    <w:rsid w:val="005F3DB7"/>
    <w:rsid w:val="00600D00"/>
    <w:rsid w:val="00605426"/>
    <w:rsid w:val="006103B7"/>
    <w:rsid w:val="00610EE7"/>
    <w:rsid w:val="006131E5"/>
    <w:rsid w:val="00620C22"/>
    <w:rsid w:val="006212A4"/>
    <w:rsid w:val="00621878"/>
    <w:rsid w:val="00621B57"/>
    <w:rsid w:val="00624DF1"/>
    <w:rsid w:val="00630080"/>
    <w:rsid w:val="00631635"/>
    <w:rsid w:val="00634D22"/>
    <w:rsid w:val="00640C87"/>
    <w:rsid w:val="0064132D"/>
    <w:rsid w:val="006465B5"/>
    <w:rsid w:val="00647C64"/>
    <w:rsid w:val="00650990"/>
    <w:rsid w:val="00655E17"/>
    <w:rsid w:val="00660223"/>
    <w:rsid w:val="00660F23"/>
    <w:rsid w:val="006618F7"/>
    <w:rsid w:val="00667327"/>
    <w:rsid w:val="006769DE"/>
    <w:rsid w:val="00676FE4"/>
    <w:rsid w:val="00677CA7"/>
    <w:rsid w:val="0068029F"/>
    <w:rsid w:val="006819E8"/>
    <w:rsid w:val="00683FA8"/>
    <w:rsid w:val="00690795"/>
    <w:rsid w:val="006907AE"/>
    <w:rsid w:val="006911FF"/>
    <w:rsid w:val="00696631"/>
    <w:rsid w:val="006A223A"/>
    <w:rsid w:val="006A3460"/>
    <w:rsid w:val="006A4C1C"/>
    <w:rsid w:val="006B0907"/>
    <w:rsid w:val="006B1821"/>
    <w:rsid w:val="006C04AA"/>
    <w:rsid w:val="006C1697"/>
    <w:rsid w:val="006C3A53"/>
    <w:rsid w:val="006C4959"/>
    <w:rsid w:val="006C5B05"/>
    <w:rsid w:val="006D28DB"/>
    <w:rsid w:val="006D5522"/>
    <w:rsid w:val="006D665B"/>
    <w:rsid w:val="006D68E4"/>
    <w:rsid w:val="006D734A"/>
    <w:rsid w:val="006E3B25"/>
    <w:rsid w:val="006E3C77"/>
    <w:rsid w:val="006E5187"/>
    <w:rsid w:val="006E749B"/>
    <w:rsid w:val="006F0FDB"/>
    <w:rsid w:val="006F5F63"/>
    <w:rsid w:val="006F7442"/>
    <w:rsid w:val="0070406F"/>
    <w:rsid w:val="007055AA"/>
    <w:rsid w:val="007148B3"/>
    <w:rsid w:val="007156E9"/>
    <w:rsid w:val="00722404"/>
    <w:rsid w:val="007266C9"/>
    <w:rsid w:val="0073213B"/>
    <w:rsid w:val="00733D1C"/>
    <w:rsid w:val="00734299"/>
    <w:rsid w:val="00734726"/>
    <w:rsid w:val="007417CD"/>
    <w:rsid w:val="00741B11"/>
    <w:rsid w:val="00746BB1"/>
    <w:rsid w:val="00746BF0"/>
    <w:rsid w:val="0075117E"/>
    <w:rsid w:val="00752890"/>
    <w:rsid w:val="00754AFE"/>
    <w:rsid w:val="00760230"/>
    <w:rsid w:val="00765329"/>
    <w:rsid w:val="007654D6"/>
    <w:rsid w:val="00770838"/>
    <w:rsid w:val="007724E7"/>
    <w:rsid w:val="007762F8"/>
    <w:rsid w:val="00777C6A"/>
    <w:rsid w:val="00781385"/>
    <w:rsid w:val="00784CB1"/>
    <w:rsid w:val="0079106C"/>
    <w:rsid w:val="00792330"/>
    <w:rsid w:val="00792865"/>
    <w:rsid w:val="00794B12"/>
    <w:rsid w:val="00795232"/>
    <w:rsid w:val="00796BC2"/>
    <w:rsid w:val="00796E62"/>
    <w:rsid w:val="007A0237"/>
    <w:rsid w:val="007A4599"/>
    <w:rsid w:val="007A530A"/>
    <w:rsid w:val="007B1A0A"/>
    <w:rsid w:val="007B28D7"/>
    <w:rsid w:val="007B5A59"/>
    <w:rsid w:val="007B6F7E"/>
    <w:rsid w:val="007C0A2A"/>
    <w:rsid w:val="007C1EA8"/>
    <w:rsid w:val="007C2FAB"/>
    <w:rsid w:val="007C394B"/>
    <w:rsid w:val="007C5273"/>
    <w:rsid w:val="007C5A32"/>
    <w:rsid w:val="007C5FB2"/>
    <w:rsid w:val="007C70F7"/>
    <w:rsid w:val="007D19E7"/>
    <w:rsid w:val="007D3CE8"/>
    <w:rsid w:val="007D499C"/>
    <w:rsid w:val="007D67D8"/>
    <w:rsid w:val="007E1272"/>
    <w:rsid w:val="007F1762"/>
    <w:rsid w:val="007F4423"/>
    <w:rsid w:val="00807DBF"/>
    <w:rsid w:val="00810FC2"/>
    <w:rsid w:val="00812015"/>
    <w:rsid w:val="008140AD"/>
    <w:rsid w:val="00814F12"/>
    <w:rsid w:val="008152E6"/>
    <w:rsid w:val="00815B48"/>
    <w:rsid w:val="008200FD"/>
    <w:rsid w:val="00822804"/>
    <w:rsid w:val="008244F7"/>
    <w:rsid w:val="00825886"/>
    <w:rsid w:val="0082612E"/>
    <w:rsid w:val="0082685F"/>
    <w:rsid w:val="00827324"/>
    <w:rsid w:val="008317FD"/>
    <w:rsid w:val="00831AE5"/>
    <w:rsid w:val="0084109F"/>
    <w:rsid w:val="00841E71"/>
    <w:rsid w:val="00842A6C"/>
    <w:rsid w:val="008462E2"/>
    <w:rsid w:val="00846D94"/>
    <w:rsid w:val="008474BB"/>
    <w:rsid w:val="00851C87"/>
    <w:rsid w:val="00852C44"/>
    <w:rsid w:val="00855AD2"/>
    <w:rsid w:val="008600B9"/>
    <w:rsid w:val="0086021B"/>
    <w:rsid w:val="008603EC"/>
    <w:rsid w:val="00860683"/>
    <w:rsid w:val="00863AB5"/>
    <w:rsid w:val="00864429"/>
    <w:rsid w:val="0087253E"/>
    <w:rsid w:val="00873756"/>
    <w:rsid w:val="00873782"/>
    <w:rsid w:val="008756A2"/>
    <w:rsid w:val="00876A2F"/>
    <w:rsid w:val="0088394E"/>
    <w:rsid w:val="0088536E"/>
    <w:rsid w:val="008877C6"/>
    <w:rsid w:val="00887E28"/>
    <w:rsid w:val="00887E37"/>
    <w:rsid w:val="0089050E"/>
    <w:rsid w:val="008914E9"/>
    <w:rsid w:val="00893046"/>
    <w:rsid w:val="00894EF3"/>
    <w:rsid w:val="00895E05"/>
    <w:rsid w:val="00896CAC"/>
    <w:rsid w:val="008A0975"/>
    <w:rsid w:val="008A1A3D"/>
    <w:rsid w:val="008A532D"/>
    <w:rsid w:val="008A6A47"/>
    <w:rsid w:val="008B03E0"/>
    <w:rsid w:val="008B489D"/>
    <w:rsid w:val="008B766C"/>
    <w:rsid w:val="008C44A7"/>
    <w:rsid w:val="008C7094"/>
    <w:rsid w:val="008C7666"/>
    <w:rsid w:val="008D2DFA"/>
    <w:rsid w:val="008D36F7"/>
    <w:rsid w:val="008D5A31"/>
    <w:rsid w:val="008D7FFA"/>
    <w:rsid w:val="008E3109"/>
    <w:rsid w:val="008E44B6"/>
    <w:rsid w:val="008E68A4"/>
    <w:rsid w:val="008F08B6"/>
    <w:rsid w:val="008F53A8"/>
    <w:rsid w:val="008F6431"/>
    <w:rsid w:val="009002AC"/>
    <w:rsid w:val="00900835"/>
    <w:rsid w:val="00903F6D"/>
    <w:rsid w:val="0090744C"/>
    <w:rsid w:val="00907EC0"/>
    <w:rsid w:val="009122B5"/>
    <w:rsid w:val="00913D7B"/>
    <w:rsid w:val="009221AA"/>
    <w:rsid w:val="009257BC"/>
    <w:rsid w:val="00930052"/>
    <w:rsid w:val="009375AF"/>
    <w:rsid w:val="00946DD7"/>
    <w:rsid w:val="00946F42"/>
    <w:rsid w:val="009509C9"/>
    <w:rsid w:val="00951831"/>
    <w:rsid w:val="00951AA2"/>
    <w:rsid w:val="00951B4C"/>
    <w:rsid w:val="00955953"/>
    <w:rsid w:val="0095599D"/>
    <w:rsid w:val="00956A64"/>
    <w:rsid w:val="0096352C"/>
    <w:rsid w:val="00965402"/>
    <w:rsid w:val="009666F0"/>
    <w:rsid w:val="0097076F"/>
    <w:rsid w:val="00971118"/>
    <w:rsid w:val="009719B1"/>
    <w:rsid w:val="00972CCC"/>
    <w:rsid w:val="00973814"/>
    <w:rsid w:val="00980528"/>
    <w:rsid w:val="009854ED"/>
    <w:rsid w:val="009863EF"/>
    <w:rsid w:val="009864A9"/>
    <w:rsid w:val="009913B2"/>
    <w:rsid w:val="009927C1"/>
    <w:rsid w:val="00993691"/>
    <w:rsid w:val="009943D1"/>
    <w:rsid w:val="00994C6F"/>
    <w:rsid w:val="009953CD"/>
    <w:rsid w:val="009977BC"/>
    <w:rsid w:val="009A622E"/>
    <w:rsid w:val="009A739A"/>
    <w:rsid w:val="009A76CA"/>
    <w:rsid w:val="009B10CD"/>
    <w:rsid w:val="009B20B0"/>
    <w:rsid w:val="009B23BE"/>
    <w:rsid w:val="009B2AED"/>
    <w:rsid w:val="009B42FE"/>
    <w:rsid w:val="009C1251"/>
    <w:rsid w:val="009C1F80"/>
    <w:rsid w:val="009C3A47"/>
    <w:rsid w:val="009C5E30"/>
    <w:rsid w:val="009C6C28"/>
    <w:rsid w:val="009C7220"/>
    <w:rsid w:val="009C79CD"/>
    <w:rsid w:val="009D3C69"/>
    <w:rsid w:val="009E10F5"/>
    <w:rsid w:val="009E1B95"/>
    <w:rsid w:val="009E5F0E"/>
    <w:rsid w:val="009F1FDB"/>
    <w:rsid w:val="009F352F"/>
    <w:rsid w:val="009F4011"/>
    <w:rsid w:val="009F4629"/>
    <w:rsid w:val="009F4984"/>
    <w:rsid w:val="009F58D0"/>
    <w:rsid w:val="009F655A"/>
    <w:rsid w:val="009F7224"/>
    <w:rsid w:val="00A003C5"/>
    <w:rsid w:val="00A0048E"/>
    <w:rsid w:val="00A012E7"/>
    <w:rsid w:val="00A01F7B"/>
    <w:rsid w:val="00A040F0"/>
    <w:rsid w:val="00A0602A"/>
    <w:rsid w:val="00A07112"/>
    <w:rsid w:val="00A17880"/>
    <w:rsid w:val="00A21B1E"/>
    <w:rsid w:val="00A247A9"/>
    <w:rsid w:val="00A24B5D"/>
    <w:rsid w:val="00A25C94"/>
    <w:rsid w:val="00A275EF"/>
    <w:rsid w:val="00A31C8A"/>
    <w:rsid w:val="00A47B20"/>
    <w:rsid w:val="00A50D58"/>
    <w:rsid w:val="00A54E0E"/>
    <w:rsid w:val="00A56A60"/>
    <w:rsid w:val="00A57528"/>
    <w:rsid w:val="00A62E3C"/>
    <w:rsid w:val="00A64199"/>
    <w:rsid w:val="00A67302"/>
    <w:rsid w:val="00A7256F"/>
    <w:rsid w:val="00A72B50"/>
    <w:rsid w:val="00A749DF"/>
    <w:rsid w:val="00A77210"/>
    <w:rsid w:val="00A83098"/>
    <w:rsid w:val="00A84B4F"/>
    <w:rsid w:val="00A91EB3"/>
    <w:rsid w:val="00A92923"/>
    <w:rsid w:val="00A93B1B"/>
    <w:rsid w:val="00AA1200"/>
    <w:rsid w:val="00AA1FBD"/>
    <w:rsid w:val="00AB249C"/>
    <w:rsid w:val="00AB62D6"/>
    <w:rsid w:val="00AC4D61"/>
    <w:rsid w:val="00AC6C30"/>
    <w:rsid w:val="00AD1721"/>
    <w:rsid w:val="00AD274E"/>
    <w:rsid w:val="00AD28CE"/>
    <w:rsid w:val="00AD3DCB"/>
    <w:rsid w:val="00AD4E20"/>
    <w:rsid w:val="00AD4FB4"/>
    <w:rsid w:val="00AD6277"/>
    <w:rsid w:val="00AE150D"/>
    <w:rsid w:val="00AE3812"/>
    <w:rsid w:val="00AE4364"/>
    <w:rsid w:val="00AE772C"/>
    <w:rsid w:val="00AF05C8"/>
    <w:rsid w:val="00AF27F8"/>
    <w:rsid w:val="00AF2B9C"/>
    <w:rsid w:val="00AF327A"/>
    <w:rsid w:val="00AF41BA"/>
    <w:rsid w:val="00B0124F"/>
    <w:rsid w:val="00B014CD"/>
    <w:rsid w:val="00B02ADB"/>
    <w:rsid w:val="00B12CC6"/>
    <w:rsid w:val="00B1316C"/>
    <w:rsid w:val="00B13C38"/>
    <w:rsid w:val="00B141BA"/>
    <w:rsid w:val="00B174E1"/>
    <w:rsid w:val="00B200D6"/>
    <w:rsid w:val="00B22DD3"/>
    <w:rsid w:val="00B27FBE"/>
    <w:rsid w:val="00B35FE4"/>
    <w:rsid w:val="00B4107C"/>
    <w:rsid w:val="00B43C83"/>
    <w:rsid w:val="00B465AC"/>
    <w:rsid w:val="00B46EEA"/>
    <w:rsid w:val="00B514EB"/>
    <w:rsid w:val="00B51843"/>
    <w:rsid w:val="00B52D00"/>
    <w:rsid w:val="00B52EA6"/>
    <w:rsid w:val="00B54FB8"/>
    <w:rsid w:val="00B550C1"/>
    <w:rsid w:val="00B625BA"/>
    <w:rsid w:val="00B629DD"/>
    <w:rsid w:val="00B6587B"/>
    <w:rsid w:val="00B67E3F"/>
    <w:rsid w:val="00B72A6B"/>
    <w:rsid w:val="00B73BE0"/>
    <w:rsid w:val="00B73C91"/>
    <w:rsid w:val="00B75FB3"/>
    <w:rsid w:val="00B773C5"/>
    <w:rsid w:val="00B8067E"/>
    <w:rsid w:val="00B80925"/>
    <w:rsid w:val="00B8167C"/>
    <w:rsid w:val="00B83468"/>
    <w:rsid w:val="00B9035E"/>
    <w:rsid w:val="00B91CC2"/>
    <w:rsid w:val="00B9202C"/>
    <w:rsid w:val="00B9293E"/>
    <w:rsid w:val="00B948F0"/>
    <w:rsid w:val="00BA0920"/>
    <w:rsid w:val="00BA4C77"/>
    <w:rsid w:val="00BA4F53"/>
    <w:rsid w:val="00BA63EE"/>
    <w:rsid w:val="00BA6AB9"/>
    <w:rsid w:val="00BB3FEB"/>
    <w:rsid w:val="00BB4171"/>
    <w:rsid w:val="00BB62EA"/>
    <w:rsid w:val="00BC0634"/>
    <w:rsid w:val="00BC1524"/>
    <w:rsid w:val="00BC5106"/>
    <w:rsid w:val="00BC6AD0"/>
    <w:rsid w:val="00BD0211"/>
    <w:rsid w:val="00BD0B30"/>
    <w:rsid w:val="00BD3776"/>
    <w:rsid w:val="00BD5DF9"/>
    <w:rsid w:val="00BE4435"/>
    <w:rsid w:val="00BE4700"/>
    <w:rsid w:val="00BE5C00"/>
    <w:rsid w:val="00BF3C7C"/>
    <w:rsid w:val="00BF528F"/>
    <w:rsid w:val="00BF5341"/>
    <w:rsid w:val="00C01608"/>
    <w:rsid w:val="00C02501"/>
    <w:rsid w:val="00C06057"/>
    <w:rsid w:val="00C067BE"/>
    <w:rsid w:val="00C06F50"/>
    <w:rsid w:val="00C0710B"/>
    <w:rsid w:val="00C07B6E"/>
    <w:rsid w:val="00C11DDC"/>
    <w:rsid w:val="00C143BB"/>
    <w:rsid w:val="00C15855"/>
    <w:rsid w:val="00C16390"/>
    <w:rsid w:val="00C20029"/>
    <w:rsid w:val="00C219BC"/>
    <w:rsid w:val="00C229A2"/>
    <w:rsid w:val="00C22FF1"/>
    <w:rsid w:val="00C24E8D"/>
    <w:rsid w:val="00C257C8"/>
    <w:rsid w:val="00C2653B"/>
    <w:rsid w:val="00C268B5"/>
    <w:rsid w:val="00C2708C"/>
    <w:rsid w:val="00C30080"/>
    <w:rsid w:val="00C40504"/>
    <w:rsid w:val="00C40EF4"/>
    <w:rsid w:val="00C436EB"/>
    <w:rsid w:val="00C439FB"/>
    <w:rsid w:val="00C43FA8"/>
    <w:rsid w:val="00C50BF6"/>
    <w:rsid w:val="00C540BA"/>
    <w:rsid w:val="00C551F9"/>
    <w:rsid w:val="00C5632F"/>
    <w:rsid w:val="00C56A64"/>
    <w:rsid w:val="00C5712C"/>
    <w:rsid w:val="00C740D9"/>
    <w:rsid w:val="00C756A4"/>
    <w:rsid w:val="00C80E44"/>
    <w:rsid w:val="00C838A3"/>
    <w:rsid w:val="00C852DE"/>
    <w:rsid w:val="00C86155"/>
    <w:rsid w:val="00C87E80"/>
    <w:rsid w:val="00C91289"/>
    <w:rsid w:val="00C959D4"/>
    <w:rsid w:val="00C9779E"/>
    <w:rsid w:val="00CA246D"/>
    <w:rsid w:val="00CA2D9F"/>
    <w:rsid w:val="00CA3B19"/>
    <w:rsid w:val="00CA3D96"/>
    <w:rsid w:val="00CA49FA"/>
    <w:rsid w:val="00CA5D9D"/>
    <w:rsid w:val="00CA7109"/>
    <w:rsid w:val="00CB2647"/>
    <w:rsid w:val="00CC2F02"/>
    <w:rsid w:val="00CC5F65"/>
    <w:rsid w:val="00CD63E3"/>
    <w:rsid w:val="00CD7487"/>
    <w:rsid w:val="00CE0020"/>
    <w:rsid w:val="00CE3DBE"/>
    <w:rsid w:val="00CE5307"/>
    <w:rsid w:val="00CE73BA"/>
    <w:rsid w:val="00CE7EA8"/>
    <w:rsid w:val="00CF0442"/>
    <w:rsid w:val="00CF05A9"/>
    <w:rsid w:val="00CF5486"/>
    <w:rsid w:val="00CF588F"/>
    <w:rsid w:val="00D00F0E"/>
    <w:rsid w:val="00D01F8E"/>
    <w:rsid w:val="00D13457"/>
    <w:rsid w:val="00D1370B"/>
    <w:rsid w:val="00D214F3"/>
    <w:rsid w:val="00D21701"/>
    <w:rsid w:val="00D227DE"/>
    <w:rsid w:val="00D255FA"/>
    <w:rsid w:val="00D25D62"/>
    <w:rsid w:val="00D275AD"/>
    <w:rsid w:val="00D305F5"/>
    <w:rsid w:val="00D308DA"/>
    <w:rsid w:val="00D345E2"/>
    <w:rsid w:val="00D40F44"/>
    <w:rsid w:val="00D41163"/>
    <w:rsid w:val="00D4343F"/>
    <w:rsid w:val="00D44F7B"/>
    <w:rsid w:val="00D4545B"/>
    <w:rsid w:val="00D47F25"/>
    <w:rsid w:val="00D53F96"/>
    <w:rsid w:val="00D540C9"/>
    <w:rsid w:val="00D55EE4"/>
    <w:rsid w:val="00D61FFD"/>
    <w:rsid w:val="00D6419C"/>
    <w:rsid w:val="00D701A0"/>
    <w:rsid w:val="00D702C3"/>
    <w:rsid w:val="00D711E8"/>
    <w:rsid w:val="00D9182F"/>
    <w:rsid w:val="00D94BC8"/>
    <w:rsid w:val="00D95FCD"/>
    <w:rsid w:val="00D97056"/>
    <w:rsid w:val="00DA258F"/>
    <w:rsid w:val="00DA4394"/>
    <w:rsid w:val="00DA4634"/>
    <w:rsid w:val="00DB11A6"/>
    <w:rsid w:val="00DB27CE"/>
    <w:rsid w:val="00DB60D9"/>
    <w:rsid w:val="00DC0B5B"/>
    <w:rsid w:val="00DC1875"/>
    <w:rsid w:val="00DC5149"/>
    <w:rsid w:val="00DC5FE1"/>
    <w:rsid w:val="00DC6A49"/>
    <w:rsid w:val="00DC7E48"/>
    <w:rsid w:val="00DD05FF"/>
    <w:rsid w:val="00DD32E1"/>
    <w:rsid w:val="00DD44A4"/>
    <w:rsid w:val="00DE0381"/>
    <w:rsid w:val="00DE2468"/>
    <w:rsid w:val="00DF0CF2"/>
    <w:rsid w:val="00DF5439"/>
    <w:rsid w:val="00E01530"/>
    <w:rsid w:val="00E10B66"/>
    <w:rsid w:val="00E1136C"/>
    <w:rsid w:val="00E14D73"/>
    <w:rsid w:val="00E17577"/>
    <w:rsid w:val="00E176CE"/>
    <w:rsid w:val="00E177FA"/>
    <w:rsid w:val="00E22D00"/>
    <w:rsid w:val="00E266E6"/>
    <w:rsid w:val="00E44E0B"/>
    <w:rsid w:val="00E50B01"/>
    <w:rsid w:val="00E52C9F"/>
    <w:rsid w:val="00E52D66"/>
    <w:rsid w:val="00E543A5"/>
    <w:rsid w:val="00E5677E"/>
    <w:rsid w:val="00E56BF6"/>
    <w:rsid w:val="00E6083D"/>
    <w:rsid w:val="00E6117A"/>
    <w:rsid w:val="00E65D48"/>
    <w:rsid w:val="00E66908"/>
    <w:rsid w:val="00E673AC"/>
    <w:rsid w:val="00E70795"/>
    <w:rsid w:val="00E72107"/>
    <w:rsid w:val="00E73BF2"/>
    <w:rsid w:val="00E74637"/>
    <w:rsid w:val="00E86F61"/>
    <w:rsid w:val="00E912B2"/>
    <w:rsid w:val="00E924F3"/>
    <w:rsid w:val="00E932A2"/>
    <w:rsid w:val="00EA0DE4"/>
    <w:rsid w:val="00EA1E3E"/>
    <w:rsid w:val="00EB0BEE"/>
    <w:rsid w:val="00EB2908"/>
    <w:rsid w:val="00EB31CE"/>
    <w:rsid w:val="00EB5A61"/>
    <w:rsid w:val="00EB6D15"/>
    <w:rsid w:val="00EB7BEE"/>
    <w:rsid w:val="00EC2FFA"/>
    <w:rsid w:val="00EC4E04"/>
    <w:rsid w:val="00ED1CC3"/>
    <w:rsid w:val="00EE0B54"/>
    <w:rsid w:val="00EE2285"/>
    <w:rsid w:val="00EE6BF0"/>
    <w:rsid w:val="00EE6D5B"/>
    <w:rsid w:val="00EF3130"/>
    <w:rsid w:val="00F00232"/>
    <w:rsid w:val="00F0540D"/>
    <w:rsid w:val="00F0636E"/>
    <w:rsid w:val="00F07EAD"/>
    <w:rsid w:val="00F130FE"/>
    <w:rsid w:val="00F13B53"/>
    <w:rsid w:val="00F21AAD"/>
    <w:rsid w:val="00F2263D"/>
    <w:rsid w:val="00F26386"/>
    <w:rsid w:val="00F366FE"/>
    <w:rsid w:val="00F411DE"/>
    <w:rsid w:val="00F46AD2"/>
    <w:rsid w:val="00F509C7"/>
    <w:rsid w:val="00F52695"/>
    <w:rsid w:val="00F52F33"/>
    <w:rsid w:val="00F57F0C"/>
    <w:rsid w:val="00F60550"/>
    <w:rsid w:val="00F606BB"/>
    <w:rsid w:val="00F6214D"/>
    <w:rsid w:val="00F654B4"/>
    <w:rsid w:val="00F70B33"/>
    <w:rsid w:val="00F70CA8"/>
    <w:rsid w:val="00F7439E"/>
    <w:rsid w:val="00F81436"/>
    <w:rsid w:val="00F83C60"/>
    <w:rsid w:val="00F86119"/>
    <w:rsid w:val="00F8667A"/>
    <w:rsid w:val="00F8743C"/>
    <w:rsid w:val="00F91C69"/>
    <w:rsid w:val="00F924FD"/>
    <w:rsid w:val="00F95447"/>
    <w:rsid w:val="00F96DF0"/>
    <w:rsid w:val="00FA057B"/>
    <w:rsid w:val="00FA0A21"/>
    <w:rsid w:val="00FA136C"/>
    <w:rsid w:val="00FA18C5"/>
    <w:rsid w:val="00FA2225"/>
    <w:rsid w:val="00FA61AA"/>
    <w:rsid w:val="00FB214A"/>
    <w:rsid w:val="00FB30CB"/>
    <w:rsid w:val="00FB4C63"/>
    <w:rsid w:val="00FB66AE"/>
    <w:rsid w:val="00FC2B3C"/>
    <w:rsid w:val="00FC3604"/>
    <w:rsid w:val="00FD1729"/>
    <w:rsid w:val="00FD23B8"/>
    <w:rsid w:val="00FD4673"/>
    <w:rsid w:val="00FD603D"/>
    <w:rsid w:val="00FE7866"/>
    <w:rsid w:val="00FF0CD2"/>
    <w:rsid w:val="00FF1463"/>
    <w:rsid w:val="00FF268A"/>
    <w:rsid w:val="00FF308E"/>
    <w:rsid w:val="00FF5465"/>
    <w:rsid w:val="00FF7146"/>
  </w:rsids>
  <m:mathPr>
    <m:mathFont m:val="Cambria Math"/>
    <m:brkBin m:val="before"/>
    <m:brkBinSub m:val="--"/>
    <m:smallFrac m:val="0"/>
    <m:dispDef/>
    <m:lMargin m:val="0"/>
    <m:rMargin m:val="0"/>
    <m:defJc m:val="centerGroup"/>
    <m:wrapIndent m:val="1440"/>
    <m:intLim m:val="subSup"/>
    <m:naryLim m:val="undOvr"/>
  </m:mathPr>
  <w:themeFontLang w:val="da-DK" w:eastAsia="en-US"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D3C433"/>
  <w15:docId w15:val="{3EB60E2E-1B67-4130-9C00-247246F74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2D7DE9"/>
    <w:pPr>
      <w:spacing w:before="120"/>
    </w:pPr>
    <w:rPr>
      <w:sz w:val="22"/>
      <w:lang w:eastAsia="en-US"/>
    </w:rPr>
  </w:style>
  <w:style w:type="paragraph" w:styleId="1">
    <w:name w:val="heading 1"/>
    <w:basedOn w:val="a"/>
    <w:next w:val="a"/>
    <w:link w:val="10"/>
    <w:uiPriority w:val="9"/>
    <w:qFormat/>
    <w:rsid w:val="00575336"/>
    <w:pPr>
      <w:pBdr>
        <w:top w:val="single" w:sz="24" w:space="0" w:color="4472C4"/>
        <w:left w:val="single" w:sz="24" w:space="0" w:color="4472C4"/>
        <w:bottom w:val="single" w:sz="24" w:space="0" w:color="4472C4"/>
        <w:right w:val="single" w:sz="24" w:space="0" w:color="4472C4"/>
      </w:pBdr>
      <w:shd w:val="clear" w:color="auto" w:fill="4472C4"/>
      <w:outlineLvl w:val="0"/>
    </w:pPr>
    <w:rPr>
      <w:caps/>
      <w:color w:val="FFFFFF"/>
      <w:spacing w:val="15"/>
      <w:szCs w:val="22"/>
    </w:rPr>
  </w:style>
  <w:style w:type="paragraph" w:styleId="2">
    <w:name w:val="heading 2"/>
    <w:basedOn w:val="a"/>
    <w:next w:val="a"/>
    <w:link w:val="20"/>
    <w:uiPriority w:val="9"/>
    <w:unhideWhenUsed/>
    <w:qFormat/>
    <w:rsid w:val="00575336"/>
    <w:pPr>
      <w:pBdr>
        <w:top w:val="single" w:sz="24" w:space="0" w:color="D9E2F3"/>
        <w:left w:val="single" w:sz="24" w:space="0" w:color="D9E2F3"/>
        <w:bottom w:val="single" w:sz="24" w:space="0" w:color="D9E2F3"/>
        <w:right w:val="single" w:sz="24" w:space="0" w:color="D9E2F3"/>
      </w:pBdr>
      <w:shd w:val="clear" w:color="auto" w:fill="D9E2F3"/>
      <w:spacing w:before="200"/>
      <w:outlineLvl w:val="1"/>
    </w:pPr>
    <w:rPr>
      <w:caps/>
      <w:spacing w:val="15"/>
    </w:rPr>
  </w:style>
  <w:style w:type="paragraph" w:styleId="3">
    <w:name w:val="heading 3"/>
    <w:basedOn w:val="a"/>
    <w:next w:val="a"/>
    <w:link w:val="30"/>
    <w:uiPriority w:val="9"/>
    <w:unhideWhenUsed/>
    <w:qFormat/>
    <w:rsid w:val="002D7DE9"/>
    <w:pPr>
      <w:outlineLvl w:val="2"/>
    </w:pPr>
    <w:rPr>
      <w:color w:val="1F3763"/>
      <w:spacing w:val="15"/>
    </w:rPr>
  </w:style>
  <w:style w:type="paragraph" w:styleId="4">
    <w:name w:val="heading 4"/>
    <w:basedOn w:val="a"/>
    <w:next w:val="a"/>
    <w:link w:val="40"/>
    <w:uiPriority w:val="9"/>
    <w:unhideWhenUsed/>
    <w:qFormat/>
    <w:rsid w:val="00575336"/>
    <w:pPr>
      <w:pBdr>
        <w:top w:val="dotted" w:sz="6" w:space="2" w:color="4472C4"/>
      </w:pBdr>
      <w:spacing w:before="200"/>
      <w:outlineLvl w:val="3"/>
    </w:pPr>
    <w:rPr>
      <w:caps/>
      <w:color w:val="2F5496"/>
      <w:spacing w:val="10"/>
    </w:rPr>
  </w:style>
  <w:style w:type="paragraph" w:styleId="5">
    <w:name w:val="heading 5"/>
    <w:basedOn w:val="a"/>
    <w:next w:val="a"/>
    <w:link w:val="50"/>
    <w:uiPriority w:val="9"/>
    <w:unhideWhenUsed/>
    <w:qFormat/>
    <w:rsid w:val="00575336"/>
    <w:pPr>
      <w:pBdr>
        <w:bottom w:val="single" w:sz="6" w:space="1" w:color="4472C4"/>
      </w:pBdr>
      <w:spacing w:before="200"/>
      <w:outlineLvl w:val="4"/>
    </w:pPr>
    <w:rPr>
      <w:caps/>
      <w:color w:val="2F5496"/>
      <w:spacing w:val="10"/>
    </w:rPr>
  </w:style>
  <w:style w:type="paragraph" w:styleId="6">
    <w:name w:val="heading 6"/>
    <w:basedOn w:val="a"/>
    <w:next w:val="a"/>
    <w:link w:val="60"/>
    <w:uiPriority w:val="9"/>
    <w:unhideWhenUsed/>
    <w:qFormat/>
    <w:rsid w:val="00575336"/>
    <w:pPr>
      <w:pBdr>
        <w:bottom w:val="dotted" w:sz="6" w:space="1" w:color="4472C4"/>
      </w:pBdr>
      <w:spacing w:before="200"/>
      <w:outlineLvl w:val="5"/>
    </w:pPr>
    <w:rPr>
      <w:caps/>
      <w:color w:val="2F5496"/>
      <w:spacing w:val="10"/>
    </w:rPr>
  </w:style>
  <w:style w:type="paragraph" w:styleId="7">
    <w:name w:val="heading 7"/>
    <w:basedOn w:val="a"/>
    <w:next w:val="a"/>
    <w:link w:val="70"/>
    <w:uiPriority w:val="9"/>
    <w:unhideWhenUsed/>
    <w:qFormat/>
    <w:rsid w:val="00575336"/>
    <w:pPr>
      <w:spacing w:before="200"/>
      <w:outlineLvl w:val="6"/>
    </w:pPr>
    <w:rPr>
      <w:caps/>
      <w:color w:val="2F5496"/>
      <w:spacing w:val="10"/>
    </w:rPr>
  </w:style>
  <w:style w:type="paragraph" w:styleId="8">
    <w:name w:val="heading 8"/>
    <w:basedOn w:val="a"/>
    <w:next w:val="a"/>
    <w:link w:val="80"/>
    <w:uiPriority w:val="9"/>
    <w:unhideWhenUsed/>
    <w:qFormat/>
    <w:rsid w:val="00575336"/>
    <w:pPr>
      <w:spacing w:before="200"/>
      <w:outlineLvl w:val="7"/>
    </w:pPr>
    <w:rPr>
      <w:caps/>
      <w:spacing w:val="10"/>
      <w:sz w:val="18"/>
      <w:szCs w:val="18"/>
    </w:rPr>
  </w:style>
  <w:style w:type="paragraph" w:styleId="9">
    <w:name w:val="heading 9"/>
    <w:basedOn w:val="a"/>
    <w:next w:val="a"/>
    <w:link w:val="90"/>
    <w:uiPriority w:val="9"/>
    <w:semiHidden/>
    <w:unhideWhenUsed/>
    <w:qFormat/>
    <w:rsid w:val="00575336"/>
    <w:pPr>
      <w:spacing w:before="200"/>
      <w:outlineLvl w:val="8"/>
    </w:pPr>
    <w:rPr>
      <w:i/>
      <w:iCs/>
      <w:caps/>
      <w:spacing w:val="10"/>
      <w:sz w:val="18"/>
      <w:szCs w:val="1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94BC8"/>
    <w:pPr>
      <w:tabs>
        <w:tab w:val="center" w:pos="4986"/>
        <w:tab w:val="right" w:pos="9972"/>
      </w:tabs>
    </w:pPr>
  </w:style>
  <w:style w:type="character" w:customStyle="1" w:styleId="a4">
    <w:name w:val="页眉 字符"/>
    <w:basedOn w:val="a0"/>
    <w:link w:val="a3"/>
    <w:uiPriority w:val="99"/>
    <w:rsid w:val="00D94BC8"/>
  </w:style>
  <w:style w:type="character" w:styleId="a5">
    <w:name w:val="Strong"/>
    <w:uiPriority w:val="22"/>
    <w:qFormat/>
    <w:rsid w:val="00575336"/>
    <w:rPr>
      <w:b/>
      <w:bCs/>
    </w:rPr>
  </w:style>
  <w:style w:type="paragraph" w:styleId="a6">
    <w:name w:val="No Spacing"/>
    <w:uiPriority w:val="1"/>
    <w:qFormat/>
    <w:rsid w:val="009F4011"/>
    <w:rPr>
      <w:sz w:val="22"/>
      <w:lang w:eastAsia="en-US"/>
    </w:rPr>
  </w:style>
  <w:style w:type="paragraph" w:styleId="a7">
    <w:name w:val="footer"/>
    <w:basedOn w:val="a"/>
    <w:link w:val="a8"/>
    <w:uiPriority w:val="99"/>
    <w:unhideWhenUsed/>
    <w:rsid w:val="00D94BC8"/>
    <w:pPr>
      <w:tabs>
        <w:tab w:val="center" w:pos="4986"/>
        <w:tab w:val="right" w:pos="9972"/>
      </w:tabs>
    </w:pPr>
  </w:style>
  <w:style w:type="character" w:customStyle="1" w:styleId="a8">
    <w:name w:val="页脚 字符"/>
    <w:basedOn w:val="a0"/>
    <w:link w:val="a7"/>
    <w:uiPriority w:val="99"/>
    <w:rsid w:val="00D94BC8"/>
  </w:style>
  <w:style w:type="character" w:styleId="a9">
    <w:name w:val="annotation reference"/>
    <w:uiPriority w:val="99"/>
    <w:semiHidden/>
    <w:unhideWhenUsed/>
    <w:rsid w:val="00895E05"/>
    <w:rPr>
      <w:sz w:val="16"/>
      <w:szCs w:val="16"/>
    </w:rPr>
  </w:style>
  <w:style w:type="paragraph" w:styleId="aa">
    <w:name w:val="annotation text"/>
    <w:basedOn w:val="a"/>
    <w:link w:val="ab"/>
    <w:uiPriority w:val="99"/>
    <w:unhideWhenUsed/>
    <w:rsid w:val="00895E05"/>
  </w:style>
  <w:style w:type="character" w:customStyle="1" w:styleId="ab">
    <w:name w:val="批注文字 字符"/>
    <w:link w:val="aa"/>
    <w:uiPriority w:val="99"/>
    <w:rsid w:val="00895E05"/>
    <w:rPr>
      <w:sz w:val="20"/>
      <w:szCs w:val="20"/>
    </w:rPr>
  </w:style>
  <w:style w:type="paragraph" w:styleId="ac">
    <w:name w:val="annotation subject"/>
    <w:basedOn w:val="aa"/>
    <w:next w:val="aa"/>
    <w:link w:val="ad"/>
    <w:uiPriority w:val="99"/>
    <w:semiHidden/>
    <w:unhideWhenUsed/>
    <w:rsid w:val="00895E05"/>
    <w:rPr>
      <w:b/>
      <w:bCs/>
    </w:rPr>
  </w:style>
  <w:style w:type="character" w:customStyle="1" w:styleId="ad">
    <w:name w:val="批注主题 字符"/>
    <w:link w:val="ac"/>
    <w:uiPriority w:val="99"/>
    <w:semiHidden/>
    <w:rsid w:val="00895E05"/>
    <w:rPr>
      <w:b/>
      <w:bCs/>
      <w:sz w:val="20"/>
      <w:szCs w:val="20"/>
    </w:rPr>
  </w:style>
  <w:style w:type="paragraph" w:styleId="ae">
    <w:name w:val="Balloon Text"/>
    <w:basedOn w:val="a"/>
    <w:link w:val="af"/>
    <w:uiPriority w:val="99"/>
    <w:semiHidden/>
    <w:unhideWhenUsed/>
    <w:rsid w:val="00895E05"/>
    <w:rPr>
      <w:rFonts w:ascii="Segoe UI" w:hAnsi="Segoe UI" w:cs="Segoe UI"/>
      <w:sz w:val="18"/>
      <w:szCs w:val="18"/>
    </w:rPr>
  </w:style>
  <w:style w:type="character" w:customStyle="1" w:styleId="af">
    <w:name w:val="批注框文本 字符"/>
    <w:link w:val="ae"/>
    <w:uiPriority w:val="99"/>
    <w:semiHidden/>
    <w:rsid w:val="00895E05"/>
    <w:rPr>
      <w:rFonts w:ascii="Segoe UI" w:hAnsi="Segoe UI" w:cs="Segoe UI"/>
      <w:sz w:val="18"/>
      <w:szCs w:val="18"/>
    </w:rPr>
  </w:style>
  <w:style w:type="paragraph" w:styleId="af0">
    <w:name w:val="List Paragraph"/>
    <w:basedOn w:val="a"/>
    <w:uiPriority w:val="34"/>
    <w:qFormat/>
    <w:rsid w:val="00575336"/>
    <w:pPr>
      <w:ind w:left="720"/>
      <w:contextualSpacing/>
    </w:pPr>
  </w:style>
  <w:style w:type="table" w:styleId="af1">
    <w:name w:val="Table Grid"/>
    <w:basedOn w:val="a1"/>
    <w:uiPriority w:val="39"/>
    <w:rsid w:val="00B514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Hyperlink"/>
    <w:uiPriority w:val="99"/>
    <w:unhideWhenUsed/>
    <w:rsid w:val="009B10CD"/>
    <w:rPr>
      <w:color w:val="0563C1"/>
      <w:u w:val="single"/>
    </w:rPr>
  </w:style>
  <w:style w:type="character" w:styleId="af3">
    <w:name w:val="FollowedHyperlink"/>
    <w:uiPriority w:val="99"/>
    <w:semiHidden/>
    <w:unhideWhenUsed/>
    <w:rsid w:val="00F70CA8"/>
    <w:rPr>
      <w:color w:val="954F72"/>
      <w:u w:val="single"/>
    </w:rPr>
  </w:style>
  <w:style w:type="character" w:customStyle="1" w:styleId="UnresolvedMention1">
    <w:name w:val="Unresolved Mention1"/>
    <w:uiPriority w:val="99"/>
    <w:semiHidden/>
    <w:unhideWhenUsed/>
    <w:rsid w:val="009509C9"/>
    <w:rPr>
      <w:color w:val="808080"/>
      <w:shd w:val="clear" w:color="auto" w:fill="E6E6E6"/>
    </w:rPr>
  </w:style>
  <w:style w:type="paragraph" w:styleId="af4">
    <w:name w:val="Title"/>
    <w:basedOn w:val="a"/>
    <w:next w:val="a"/>
    <w:link w:val="af5"/>
    <w:uiPriority w:val="10"/>
    <w:qFormat/>
    <w:rsid w:val="00575336"/>
    <w:pPr>
      <w:spacing w:before="0"/>
    </w:pPr>
    <w:rPr>
      <w:rFonts w:ascii="Calibri Light" w:eastAsia="Calibri Light" w:hAnsi="Calibri Light" w:cs="Times New Roman"/>
      <w:caps/>
      <w:color w:val="4472C4"/>
      <w:spacing w:val="10"/>
      <w:sz w:val="52"/>
      <w:szCs w:val="52"/>
    </w:rPr>
  </w:style>
  <w:style w:type="character" w:customStyle="1" w:styleId="af5">
    <w:name w:val="标题 字符"/>
    <w:link w:val="af4"/>
    <w:uiPriority w:val="10"/>
    <w:rsid w:val="00575336"/>
    <w:rPr>
      <w:rFonts w:ascii="Calibri Light" w:eastAsia="Calibri Light" w:hAnsi="Calibri Light" w:cs="Times New Roman"/>
      <w:caps/>
      <w:color w:val="4472C4"/>
      <w:spacing w:val="10"/>
      <w:sz w:val="52"/>
      <w:szCs w:val="52"/>
    </w:rPr>
  </w:style>
  <w:style w:type="character" w:customStyle="1" w:styleId="10">
    <w:name w:val="标题 1 字符"/>
    <w:link w:val="1"/>
    <w:uiPriority w:val="9"/>
    <w:rsid w:val="00575336"/>
    <w:rPr>
      <w:caps/>
      <w:color w:val="FFFFFF"/>
      <w:spacing w:val="15"/>
      <w:sz w:val="22"/>
      <w:szCs w:val="22"/>
      <w:shd w:val="clear" w:color="auto" w:fill="4472C4"/>
    </w:rPr>
  </w:style>
  <w:style w:type="character" w:customStyle="1" w:styleId="20">
    <w:name w:val="标题 2 字符"/>
    <w:link w:val="2"/>
    <w:uiPriority w:val="9"/>
    <w:rsid w:val="00575336"/>
    <w:rPr>
      <w:caps/>
      <w:spacing w:val="15"/>
      <w:shd w:val="clear" w:color="auto" w:fill="D9E2F3"/>
    </w:rPr>
  </w:style>
  <w:style w:type="character" w:customStyle="1" w:styleId="30">
    <w:name w:val="标题 3 字符"/>
    <w:link w:val="3"/>
    <w:uiPriority w:val="9"/>
    <w:rsid w:val="002D7DE9"/>
    <w:rPr>
      <w:color w:val="1F3763"/>
      <w:spacing w:val="15"/>
      <w:sz w:val="22"/>
    </w:rPr>
  </w:style>
  <w:style w:type="character" w:customStyle="1" w:styleId="40">
    <w:name w:val="标题 4 字符"/>
    <w:link w:val="4"/>
    <w:uiPriority w:val="9"/>
    <w:rsid w:val="00575336"/>
    <w:rPr>
      <w:caps/>
      <w:color w:val="2F5496"/>
      <w:spacing w:val="10"/>
    </w:rPr>
  </w:style>
  <w:style w:type="character" w:customStyle="1" w:styleId="50">
    <w:name w:val="标题 5 字符"/>
    <w:link w:val="5"/>
    <w:uiPriority w:val="9"/>
    <w:rsid w:val="00575336"/>
    <w:rPr>
      <w:caps/>
      <w:color w:val="2F5496"/>
      <w:spacing w:val="10"/>
    </w:rPr>
  </w:style>
  <w:style w:type="character" w:customStyle="1" w:styleId="60">
    <w:name w:val="标题 6 字符"/>
    <w:link w:val="6"/>
    <w:uiPriority w:val="9"/>
    <w:rsid w:val="00575336"/>
    <w:rPr>
      <w:caps/>
      <w:color w:val="2F5496"/>
      <w:spacing w:val="10"/>
    </w:rPr>
  </w:style>
  <w:style w:type="character" w:customStyle="1" w:styleId="70">
    <w:name w:val="标题 7 字符"/>
    <w:link w:val="7"/>
    <w:uiPriority w:val="9"/>
    <w:rsid w:val="00575336"/>
    <w:rPr>
      <w:caps/>
      <w:color w:val="2F5496"/>
      <w:spacing w:val="10"/>
    </w:rPr>
  </w:style>
  <w:style w:type="character" w:customStyle="1" w:styleId="80">
    <w:name w:val="标题 8 字符"/>
    <w:link w:val="8"/>
    <w:uiPriority w:val="9"/>
    <w:rsid w:val="00575336"/>
    <w:rPr>
      <w:caps/>
      <w:spacing w:val="10"/>
      <w:sz w:val="18"/>
      <w:szCs w:val="18"/>
    </w:rPr>
  </w:style>
  <w:style w:type="character" w:customStyle="1" w:styleId="90">
    <w:name w:val="标题 9 字符"/>
    <w:link w:val="9"/>
    <w:uiPriority w:val="9"/>
    <w:semiHidden/>
    <w:rsid w:val="00575336"/>
    <w:rPr>
      <w:i/>
      <w:iCs/>
      <w:caps/>
      <w:spacing w:val="10"/>
      <w:sz w:val="18"/>
      <w:szCs w:val="18"/>
    </w:rPr>
  </w:style>
  <w:style w:type="paragraph" w:styleId="af6">
    <w:name w:val="caption"/>
    <w:basedOn w:val="a"/>
    <w:next w:val="a"/>
    <w:uiPriority w:val="35"/>
    <w:semiHidden/>
    <w:unhideWhenUsed/>
    <w:qFormat/>
    <w:rsid w:val="00575336"/>
    <w:rPr>
      <w:b/>
      <w:bCs/>
      <w:color w:val="2F5496"/>
      <w:sz w:val="16"/>
      <w:szCs w:val="16"/>
    </w:rPr>
  </w:style>
  <w:style w:type="paragraph" w:styleId="af7">
    <w:name w:val="Subtitle"/>
    <w:basedOn w:val="a"/>
    <w:next w:val="a"/>
    <w:link w:val="af8"/>
    <w:uiPriority w:val="11"/>
    <w:qFormat/>
    <w:rsid w:val="00575336"/>
    <w:pPr>
      <w:spacing w:before="0" w:after="500"/>
    </w:pPr>
    <w:rPr>
      <w:caps/>
      <w:color w:val="595959"/>
      <w:spacing w:val="10"/>
      <w:sz w:val="21"/>
      <w:szCs w:val="21"/>
    </w:rPr>
  </w:style>
  <w:style w:type="character" w:customStyle="1" w:styleId="af8">
    <w:name w:val="副标题 字符"/>
    <w:link w:val="af7"/>
    <w:uiPriority w:val="11"/>
    <w:rsid w:val="00575336"/>
    <w:rPr>
      <w:caps/>
      <w:color w:val="595959"/>
      <w:spacing w:val="10"/>
      <w:sz w:val="21"/>
      <w:szCs w:val="21"/>
    </w:rPr>
  </w:style>
  <w:style w:type="character" w:styleId="af9">
    <w:name w:val="Emphasis"/>
    <w:uiPriority w:val="20"/>
    <w:qFormat/>
    <w:rsid w:val="00575336"/>
    <w:rPr>
      <w:caps/>
      <w:color w:val="1F3763"/>
      <w:spacing w:val="5"/>
    </w:rPr>
  </w:style>
  <w:style w:type="paragraph" w:styleId="afa">
    <w:name w:val="Quote"/>
    <w:basedOn w:val="a"/>
    <w:next w:val="a"/>
    <w:link w:val="afb"/>
    <w:uiPriority w:val="29"/>
    <w:qFormat/>
    <w:rsid w:val="00575336"/>
    <w:rPr>
      <w:i/>
      <w:iCs/>
      <w:sz w:val="24"/>
      <w:szCs w:val="24"/>
    </w:rPr>
  </w:style>
  <w:style w:type="character" w:customStyle="1" w:styleId="afb">
    <w:name w:val="引用 字符"/>
    <w:link w:val="afa"/>
    <w:uiPriority w:val="29"/>
    <w:rsid w:val="00575336"/>
    <w:rPr>
      <w:i/>
      <w:iCs/>
      <w:sz w:val="24"/>
      <w:szCs w:val="24"/>
    </w:rPr>
  </w:style>
  <w:style w:type="paragraph" w:styleId="afc">
    <w:name w:val="Intense Quote"/>
    <w:basedOn w:val="a"/>
    <w:next w:val="a"/>
    <w:link w:val="afd"/>
    <w:uiPriority w:val="30"/>
    <w:qFormat/>
    <w:rsid w:val="00575336"/>
    <w:pPr>
      <w:spacing w:before="240" w:after="240"/>
      <w:ind w:left="1080" w:right="1080"/>
      <w:jc w:val="center"/>
    </w:pPr>
    <w:rPr>
      <w:color w:val="4472C4"/>
      <w:sz w:val="24"/>
      <w:szCs w:val="24"/>
    </w:rPr>
  </w:style>
  <w:style w:type="character" w:customStyle="1" w:styleId="afd">
    <w:name w:val="明显引用 字符"/>
    <w:link w:val="afc"/>
    <w:uiPriority w:val="30"/>
    <w:rsid w:val="00575336"/>
    <w:rPr>
      <w:color w:val="4472C4"/>
      <w:sz w:val="24"/>
      <w:szCs w:val="24"/>
    </w:rPr>
  </w:style>
  <w:style w:type="character" w:styleId="afe">
    <w:name w:val="Subtle Emphasis"/>
    <w:uiPriority w:val="19"/>
    <w:qFormat/>
    <w:rsid w:val="00575336"/>
    <w:rPr>
      <w:i/>
      <w:iCs/>
      <w:color w:val="1F3763"/>
    </w:rPr>
  </w:style>
  <w:style w:type="character" w:styleId="aff">
    <w:name w:val="Intense Emphasis"/>
    <w:uiPriority w:val="21"/>
    <w:qFormat/>
    <w:rsid w:val="00575336"/>
    <w:rPr>
      <w:b/>
      <w:bCs/>
      <w:caps/>
      <w:color w:val="1F3763"/>
      <w:spacing w:val="10"/>
    </w:rPr>
  </w:style>
  <w:style w:type="character" w:styleId="aff0">
    <w:name w:val="Subtle Reference"/>
    <w:uiPriority w:val="31"/>
    <w:qFormat/>
    <w:rsid w:val="00575336"/>
    <w:rPr>
      <w:b/>
      <w:bCs/>
      <w:color w:val="4472C4"/>
    </w:rPr>
  </w:style>
  <w:style w:type="character" w:styleId="aff1">
    <w:name w:val="Intense Reference"/>
    <w:uiPriority w:val="32"/>
    <w:qFormat/>
    <w:rsid w:val="00575336"/>
    <w:rPr>
      <w:b/>
      <w:bCs/>
      <w:i/>
      <w:iCs/>
      <w:caps/>
      <w:color w:val="4472C4"/>
    </w:rPr>
  </w:style>
  <w:style w:type="character" w:styleId="aff2">
    <w:name w:val="Book Title"/>
    <w:uiPriority w:val="33"/>
    <w:qFormat/>
    <w:rsid w:val="00575336"/>
    <w:rPr>
      <w:b/>
      <w:bCs/>
      <w:i/>
      <w:iCs/>
      <w:spacing w:val="0"/>
    </w:rPr>
  </w:style>
  <w:style w:type="paragraph" w:styleId="TOC">
    <w:name w:val="TOC Heading"/>
    <w:basedOn w:val="1"/>
    <w:next w:val="a"/>
    <w:uiPriority w:val="39"/>
    <w:semiHidden/>
    <w:unhideWhenUsed/>
    <w:qFormat/>
    <w:rsid w:val="00575336"/>
    <w:pPr>
      <w:outlineLvl w:val="9"/>
    </w:pPr>
  </w:style>
  <w:style w:type="table" w:customStyle="1" w:styleId="PlainTable21">
    <w:name w:val="Plain Table 21"/>
    <w:basedOn w:val="a1"/>
    <w:uiPriority w:val="42"/>
    <w:rsid w:val="001F6553"/>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character" w:customStyle="1" w:styleId="UnresolvedMention2">
    <w:name w:val="Unresolved Mention2"/>
    <w:uiPriority w:val="99"/>
    <w:semiHidden/>
    <w:unhideWhenUsed/>
    <w:rsid w:val="002A364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lostomyuk.org/information/managing-your-colostom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matrix.rcn.org.uk/__data/assets/pdf_file/0010/272854/003520.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83D27E-370D-4E0B-9A80-9C75F06B42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1</Pages>
  <Words>1318</Words>
  <Characters>7519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8820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Darren Tuazon</dc:creator>
  <cp:keywords/>
  <dc:description/>
  <cp:lastModifiedBy>Sophie Yang</cp:lastModifiedBy>
  <cp:revision>11</cp:revision>
  <cp:lastPrinted>2018-06-21T09:43:00Z</cp:lastPrinted>
  <dcterms:created xsi:type="dcterms:W3CDTF">2018-07-11T17:30:00Z</dcterms:created>
  <dcterms:modified xsi:type="dcterms:W3CDTF">2018-08-22T03:33:00Z</dcterms:modified>
  <cp:category/>
</cp:coreProperties>
</file>